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72EE" w14:textId="36FAB982" w:rsidR="00483DA2" w:rsidRPr="001D22BB" w:rsidRDefault="00EB5CA2" w:rsidP="004F70FE">
      <w:pPr>
        <w:jc w:val="center"/>
        <w:rPr>
          <w:b/>
          <w:bCs/>
        </w:rPr>
      </w:pPr>
      <w:r>
        <w:rPr>
          <w:b/>
          <w:noProof/>
          <w:lang w:eastAsia="lt-LT"/>
        </w:rPr>
        <w:drawing>
          <wp:inline distT="0" distB="0" distL="0" distR="0" wp14:anchorId="1D2273C0" wp14:editId="51E77184">
            <wp:extent cx="5048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14:paraId="3D89D74C" w14:textId="77777777" w:rsidR="00483DA2" w:rsidRPr="001D22BB" w:rsidRDefault="00483DA2" w:rsidP="004F70FE">
      <w:pPr>
        <w:jc w:val="center"/>
        <w:rPr>
          <w:b/>
          <w:bCs/>
        </w:rPr>
      </w:pPr>
    </w:p>
    <w:p w14:paraId="6C155958" w14:textId="77777777" w:rsidR="00483DA2" w:rsidRPr="001D22BB" w:rsidRDefault="00483DA2" w:rsidP="004F70FE">
      <w:pPr>
        <w:jc w:val="center"/>
        <w:rPr>
          <w:b/>
          <w:bCs/>
        </w:rPr>
      </w:pPr>
      <w:r w:rsidRPr="001D22BB">
        <w:rPr>
          <w:b/>
          <w:bCs/>
        </w:rPr>
        <w:t>VISAGINO SAVIVALDYBĖS TARYBA</w:t>
      </w:r>
    </w:p>
    <w:p w14:paraId="0A1183E7" w14:textId="77777777" w:rsidR="00483DA2" w:rsidRPr="001D22BB" w:rsidRDefault="00483DA2" w:rsidP="004F70FE">
      <w:pPr>
        <w:jc w:val="center"/>
        <w:rPr>
          <w:b/>
          <w:bCs/>
        </w:rPr>
      </w:pPr>
    </w:p>
    <w:p w14:paraId="5CFDDD01" w14:textId="77777777" w:rsidR="00483DA2" w:rsidRPr="001D22BB" w:rsidRDefault="00483DA2" w:rsidP="004F70FE">
      <w:pPr>
        <w:jc w:val="center"/>
        <w:rPr>
          <w:b/>
          <w:bCs/>
        </w:rPr>
      </w:pPr>
      <w:r w:rsidRPr="001D22BB">
        <w:rPr>
          <w:b/>
          <w:bCs/>
        </w:rPr>
        <w:t>SPRENDIMAS</w:t>
      </w:r>
    </w:p>
    <w:p w14:paraId="12145006" w14:textId="3A10319E" w:rsidR="00483DA2" w:rsidRDefault="00483DA2" w:rsidP="00E47909">
      <w:pPr>
        <w:jc w:val="center"/>
        <w:rPr>
          <w:b/>
        </w:rPr>
      </w:pPr>
      <w:r w:rsidRPr="00E53737">
        <w:rPr>
          <w:b/>
          <w:bCs/>
          <w:caps/>
          <w:szCs w:val="26"/>
          <w:lang w:eastAsia="lt-LT"/>
        </w:rPr>
        <w:t xml:space="preserve">dėl </w:t>
      </w:r>
      <w:r w:rsidR="00DD78AE">
        <w:rPr>
          <w:b/>
          <w:bCs/>
        </w:rPr>
        <w:t xml:space="preserve">(DUOMENYS NESKELBTINI) </w:t>
      </w:r>
      <w:r w:rsidRPr="007E213A">
        <w:rPr>
          <w:b/>
        </w:rPr>
        <w:t>ATLEIDIMO NUO DALIES</w:t>
      </w:r>
    </w:p>
    <w:p w14:paraId="304EB5CC" w14:textId="77777777" w:rsidR="00483DA2" w:rsidRDefault="00483DA2" w:rsidP="00E47909">
      <w:pPr>
        <w:jc w:val="center"/>
        <w:rPr>
          <w:b/>
        </w:rPr>
      </w:pPr>
      <w:r w:rsidRPr="007E213A">
        <w:rPr>
          <w:b/>
        </w:rPr>
        <w:t>VISAGINO SAVIVALDYBEI NUOSAVYBĖS TEISE PRIKLAUSANČIO BŪSTO</w:t>
      </w:r>
    </w:p>
    <w:p w14:paraId="56A10EC0" w14:textId="197B26F3" w:rsidR="00483DA2" w:rsidRPr="00E53737" w:rsidRDefault="00483DA2" w:rsidP="00E47909">
      <w:pPr>
        <w:jc w:val="center"/>
        <w:rPr>
          <w:b/>
          <w:bCs/>
          <w:caps/>
          <w:szCs w:val="26"/>
          <w:lang w:eastAsia="lt-LT"/>
        </w:rPr>
      </w:pPr>
      <w:r w:rsidRPr="007E213A">
        <w:rPr>
          <w:b/>
        </w:rPr>
        <w:t xml:space="preserve">VISAGINE, </w:t>
      </w:r>
      <w:r w:rsidR="00914D47">
        <w:rPr>
          <w:b/>
        </w:rPr>
        <w:t>PARKO G. 23-17</w:t>
      </w:r>
      <w:r w:rsidRPr="007E213A">
        <w:rPr>
          <w:b/>
        </w:rPr>
        <w:t>, NUOMOS MOKESČIO</w:t>
      </w:r>
    </w:p>
    <w:p w14:paraId="7BBFCC10" w14:textId="77777777" w:rsidR="00483DA2" w:rsidRPr="001D22BB" w:rsidRDefault="00483DA2" w:rsidP="004F70FE">
      <w:pPr>
        <w:jc w:val="center"/>
        <w:rPr>
          <w:b/>
          <w:bCs/>
        </w:rPr>
      </w:pPr>
    </w:p>
    <w:p w14:paraId="08048CBC" w14:textId="070D54EA" w:rsidR="00483DA2" w:rsidRPr="00255690" w:rsidRDefault="00483DA2" w:rsidP="004F70FE">
      <w:pPr>
        <w:jc w:val="center"/>
      </w:pPr>
      <w:smartTag w:uri="urn:schemas-microsoft-com:office:smarttags" w:element="metricconverter">
        <w:smartTagPr>
          <w:attr w:name="ProductID" w:val="2023 m"/>
        </w:smartTagPr>
        <w:r w:rsidRPr="00255690">
          <w:t>2023 m</w:t>
        </w:r>
      </w:smartTag>
      <w:r w:rsidR="00062D6B">
        <w:t xml:space="preserve">. </w:t>
      </w:r>
      <w:r w:rsidR="0016732B">
        <w:t>birželio</w:t>
      </w:r>
      <w:r w:rsidRPr="00255690">
        <w:t xml:space="preserve"> ___ d. Nr. TS-</w:t>
      </w:r>
      <w:bookmarkStart w:id="0" w:name="_Hlk66108906"/>
      <w:r w:rsidRPr="00255690">
        <w:t>____</w:t>
      </w:r>
      <w:bookmarkEnd w:id="0"/>
    </w:p>
    <w:p w14:paraId="3197B2C8" w14:textId="77777777" w:rsidR="00483DA2" w:rsidRPr="00255690" w:rsidRDefault="00483DA2" w:rsidP="004F70FE">
      <w:pPr>
        <w:jc w:val="center"/>
      </w:pPr>
      <w:r w:rsidRPr="00255690">
        <w:t>Visaginas</w:t>
      </w:r>
    </w:p>
    <w:p w14:paraId="23B27C1F" w14:textId="77777777" w:rsidR="00483DA2" w:rsidRPr="00255690" w:rsidRDefault="00483DA2" w:rsidP="004F70FE">
      <w:pPr>
        <w:jc w:val="center"/>
      </w:pPr>
    </w:p>
    <w:p w14:paraId="11508675" w14:textId="77777777" w:rsidR="00483DA2" w:rsidRPr="00255690" w:rsidRDefault="00483DA2" w:rsidP="004F70FE">
      <w:pPr>
        <w:jc w:val="center"/>
      </w:pPr>
    </w:p>
    <w:p w14:paraId="5942FE22" w14:textId="77777777" w:rsidR="00483DA2" w:rsidRPr="00255690" w:rsidRDefault="00483DA2" w:rsidP="00896FEC">
      <w:pPr>
        <w:jc w:val="both"/>
      </w:pPr>
    </w:p>
    <w:p w14:paraId="7A1C5110" w14:textId="44BB3022" w:rsidR="00483DA2" w:rsidRPr="008A425C" w:rsidRDefault="00483DA2" w:rsidP="00896FEC">
      <w:pPr>
        <w:jc w:val="both"/>
      </w:pPr>
      <w:r w:rsidRPr="00255690">
        <w:tab/>
        <w:t>Visagino savivaldybės taryba, vadovaudamasi Lietuvos Respublikos vietos savivaldos įstatymo 1</w:t>
      </w:r>
      <w:r w:rsidR="006D1CEC">
        <w:t>5</w:t>
      </w:r>
      <w:r w:rsidRPr="00255690">
        <w:t xml:space="preserve"> straipsnio 2 dalies 1</w:t>
      </w:r>
      <w:r w:rsidR="006D1CEC">
        <w:t>4</w:t>
      </w:r>
      <w:r w:rsidRPr="00255690">
        <w:t xml:space="preserve"> </w:t>
      </w:r>
      <w:r w:rsidRPr="002E4069">
        <w:t xml:space="preserve">punktu, </w:t>
      </w:r>
      <w:r w:rsidR="00D44159" w:rsidRPr="002E4069">
        <w:t>16 strai</w:t>
      </w:r>
      <w:r w:rsidR="008F2FB5" w:rsidRPr="002E4069">
        <w:t xml:space="preserve">psnio 1 dalimi, </w:t>
      </w:r>
      <w:r w:rsidRPr="002E4069">
        <w:t>Liet</w:t>
      </w:r>
      <w:r w:rsidRPr="00255690">
        <w:t xml:space="preserve">uvos Respublikos paramos būstui įsigyti ar išsinuomoti įstatymo 4 straipsnio 4 dalimi, Atleidimo nuo dalies Visagino savivaldybei nuosavybės teise priklausančio būsto nuomos mokesčio, jeigu asmuo (šeima) pagal raštišką susitarimą su Visagino savivaldybės </w:t>
      </w:r>
      <w:r w:rsidRPr="008A425C">
        <w:t xml:space="preserve">administracija atlieka nuomojamų patalpų remonto darbus, kurie padidina nuomojamo būsto vertę, tvarkos aprašo, patvirtinto Visagino savivaldybės tarybos </w:t>
      </w:r>
      <w:smartTag w:uri="urn:schemas-microsoft-com:office:smarttags" w:element="metricconverter">
        <w:smartTagPr>
          <w:attr w:name="ProductID" w:val="2021 m"/>
        </w:smartTagPr>
        <w:r w:rsidRPr="008A425C">
          <w:t>2016 m</w:t>
        </w:r>
      </w:smartTag>
      <w:r w:rsidRPr="008A425C">
        <w:t>. gruodžio 27 d. sprendimu Nr. TS-231 ,,Dėl Atleidimo nuo dalies Visagino savivaldybei nuosavybės teise priklausančio būsto nuomos mokesčio, jeigu asmuo (šeima) pagal raštišką susitarimą su Visagino savivaldybės administracija atlieka nuomojamų patalpų remonto darbus, kurie padidina nuomojamo būsto vertę, tvarkos aprašo patvirtinimo</w:t>
      </w:r>
      <w:r>
        <w:t>“</w:t>
      </w:r>
      <w:r w:rsidRPr="008A425C">
        <w:t xml:space="preserve">, 14 ir 15 punktais, </w:t>
      </w:r>
      <w:r w:rsidRPr="008A425C">
        <w:rPr>
          <w:spacing w:val="80"/>
        </w:rPr>
        <w:t>nusprendžia</w:t>
      </w:r>
      <w:r>
        <w:t>:</w:t>
      </w:r>
    </w:p>
    <w:p w14:paraId="2B5ED68A" w14:textId="72D65EF0" w:rsidR="00483DA2" w:rsidRDefault="00483DA2" w:rsidP="00E47909">
      <w:pPr>
        <w:ind w:firstLine="1418"/>
        <w:jc w:val="both"/>
      </w:pPr>
      <w:r>
        <w:t xml:space="preserve">Atleisti </w:t>
      </w:r>
      <w:r w:rsidR="00DD78AE" w:rsidRPr="00FF7495">
        <w:t>(duomenys neskelbtini), gim. (duomenys neskelbtini)</w:t>
      </w:r>
      <w:r w:rsidR="00756C89">
        <w:t>,</w:t>
      </w:r>
      <w:r w:rsidR="00DD78AE">
        <w:t xml:space="preserve"> </w:t>
      </w:r>
      <w:r w:rsidR="00062D6B">
        <w:rPr>
          <w:bCs/>
          <w:szCs w:val="26"/>
          <w:lang w:eastAsia="lt-LT"/>
        </w:rPr>
        <w:t>nuomojantį</w:t>
      </w:r>
      <w:r w:rsidRPr="000D4102">
        <w:rPr>
          <w:bCs/>
          <w:szCs w:val="26"/>
          <w:lang w:eastAsia="lt-LT"/>
        </w:rPr>
        <w:t xml:space="preserve"> </w:t>
      </w:r>
      <w:r w:rsidRPr="000D4102">
        <w:t>Visagino savivaldybei nuosavybės teise priklausantį būstą Visagine,</w:t>
      </w:r>
      <w:r w:rsidR="00914D47">
        <w:t xml:space="preserve"> Parko g. 23-17</w:t>
      </w:r>
      <w:r w:rsidR="00BD5B26">
        <w:t>,</w:t>
      </w:r>
      <w:r w:rsidRPr="000D4102">
        <w:t xml:space="preserve"> pagal 20</w:t>
      </w:r>
      <w:r>
        <w:t>2</w:t>
      </w:r>
      <w:r w:rsidR="00914D47">
        <w:t>3</w:t>
      </w:r>
      <w:r w:rsidRPr="000D4102">
        <w:t xml:space="preserve"> m. </w:t>
      </w:r>
      <w:r w:rsidR="00914D47">
        <w:t>kovo</w:t>
      </w:r>
      <w:r w:rsidRPr="000D4102">
        <w:t xml:space="preserve"> </w:t>
      </w:r>
      <w:r w:rsidR="00914D47">
        <w:t>9</w:t>
      </w:r>
      <w:r w:rsidRPr="000D4102">
        <w:t xml:space="preserve"> d. </w:t>
      </w:r>
      <w:r w:rsidRPr="000D4102">
        <w:rPr>
          <w:kern w:val="24"/>
        </w:rPr>
        <w:t>Savivaldyb</w:t>
      </w:r>
      <w:r w:rsidR="00062D6B">
        <w:rPr>
          <w:kern w:val="24"/>
        </w:rPr>
        <w:t>ės būsto nuomos sutartį</w:t>
      </w:r>
      <w:r w:rsidRPr="000D4102">
        <w:rPr>
          <w:kern w:val="24"/>
        </w:rPr>
        <w:t xml:space="preserve"> Nr. 22</w:t>
      </w:r>
      <w:r w:rsidR="00062D6B">
        <w:rPr>
          <w:kern w:val="24"/>
        </w:rPr>
        <w:t>A</w:t>
      </w:r>
      <w:r w:rsidRPr="000D4102">
        <w:rPr>
          <w:kern w:val="24"/>
        </w:rPr>
        <w:t>-</w:t>
      </w:r>
      <w:r w:rsidR="00914D47">
        <w:rPr>
          <w:kern w:val="24"/>
        </w:rPr>
        <w:t>900</w:t>
      </w:r>
      <w:r w:rsidRPr="000D4102">
        <w:t>, nuo</w:t>
      </w:r>
      <w:r>
        <w:t xml:space="preserve"> dalies </w:t>
      </w:r>
      <w:r w:rsidRPr="00873C92">
        <w:t>nuomos mokesčio</w:t>
      </w:r>
      <w:r w:rsidR="005C3753">
        <w:t xml:space="preserve"> nuo 2023 m. </w:t>
      </w:r>
      <w:r w:rsidR="0016732B">
        <w:t>liepos</w:t>
      </w:r>
      <w:r w:rsidR="005C3753">
        <w:t xml:space="preserve"> 1 d.</w:t>
      </w:r>
      <w:r>
        <w:t xml:space="preserve"> iki kol bus atly</w:t>
      </w:r>
      <w:r w:rsidRPr="003F38CF">
        <w:t>ginta visa remonto vertės suma,</w:t>
      </w:r>
      <w:r>
        <w:t xml:space="preserve"> atsižvelgiant į atliktus nuomojamų patalpų remonto darbus </w:t>
      </w:r>
      <w:r w:rsidRPr="00090F45">
        <w:t xml:space="preserve">(vertė </w:t>
      </w:r>
      <w:r w:rsidR="00914D47">
        <w:t>1000</w:t>
      </w:r>
      <w:r>
        <w:t>,00</w:t>
      </w:r>
      <w:r w:rsidRPr="00090F45">
        <w:t xml:space="preserve"> Eur), kurie</w:t>
      </w:r>
      <w:r>
        <w:t xml:space="preserve"> padidina nuomojamojo būsto vertę.</w:t>
      </w:r>
    </w:p>
    <w:p w14:paraId="70592C32" w14:textId="77777777" w:rsidR="00483DA2" w:rsidRPr="0006145E" w:rsidRDefault="00483DA2" w:rsidP="0006145E">
      <w:pPr>
        <w:ind w:firstLine="1418"/>
        <w:jc w:val="both"/>
      </w:pPr>
      <w:r w:rsidRPr="008A425C">
        <w:t>Šis sprendimas gali būti skundžiamas savo pasirinkimu Visagino savivaldybės tarybai (Parko g. 14, 31140 Visaginas) Lietuvos Respublikos viešojo administravimo įstatymo nustatyta tvarka arba Lietuvos administracinių ginčų komisijos Panevėžio apygardos skyriui (Respublikos g. 62, 35158 Panevėžys) Lietuvos Respublikos ikiteisminio</w:t>
      </w:r>
      <w:r w:rsidRPr="0006145E">
        <w:t xml:space="preserve">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28015F9E" w14:textId="77777777" w:rsidR="00483DA2" w:rsidRDefault="00483DA2" w:rsidP="00157AAF">
      <w:pPr>
        <w:ind w:firstLine="1418"/>
        <w:jc w:val="both"/>
      </w:pPr>
    </w:p>
    <w:p w14:paraId="2695E5FD" w14:textId="77777777" w:rsidR="002E4069" w:rsidRDefault="002E4069" w:rsidP="00157AAF">
      <w:pPr>
        <w:ind w:firstLine="1418"/>
        <w:jc w:val="both"/>
      </w:pPr>
    </w:p>
    <w:p w14:paraId="50A85C79" w14:textId="77777777" w:rsidR="002E4069" w:rsidRPr="0006145E" w:rsidRDefault="002E4069" w:rsidP="00157AAF">
      <w:pPr>
        <w:ind w:firstLine="1418"/>
        <w:jc w:val="both"/>
      </w:pPr>
    </w:p>
    <w:tbl>
      <w:tblPr>
        <w:tblW w:w="0" w:type="auto"/>
        <w:tblBorders>
          <w:insideH w:val="single" w:sz="4" w:space="0" w:color="auto"/>
        </w:tblBorders>
        <w:tblLook w:val="01E0" w:firstRow="1" w:lastRow="1" w:firstColumn="1" w:lastColumn="1" w:noHBand="0" w:noVBand="0"/>
      </w:tblPr>
      <w:tblGrid>
        <w:gridCol w:w="4826"/>
        <w:gridCol w:w="4812"/>
      </w:tblGrid>
      <w:tr w:rsidR="00483DA2" w:rsidRPr="001D22BB" w14:paraId="74D1511C" w14:textId="77777777" w:rsidTr="00573332">
        <w:tc>
          <w:tcPr>
            <w:tcW w:w="4927" w:type="dxa"/>
          </w:tcPr>
          <w:p w14:paraId="57BE0823" w14:textId="5A278DFA" w:rsidR="00483DA2" w:rsidRPr="00255690" w:rsidRDefault="002E4069" w:rsidP="00573332">
            <w:r w:rsidRPr="001D22BB">
              <w:t>Savivaldybės meras</w:t>
            </w:r>
          </w:p>
          <w:p w14:paraId="304B1B74" w14:textId="6964C6B2" w:rsidR="00483DA2" w:rsidRPr="001D22BB" w:rsidRDefault="00483DA2" w:rsidP="00573332">
            <w:pPr>
              <w:ind w:left="-111"/>
            </w:pPr>
          </w:p>
        </w:tc>
        <w:tc>
          <w:tcPr>
            <w:tcW w:w="4927" w:type="dxa"/>
          </w:tcPr>
          <w:p w14:paraId="4C690AD4" w14:textId="0B4AFEB8" w:rsidR="00483DA2" w:rsidRPr="001D22BB" w:rsidRDefault="002E4069" w:rsidP="00573332">
            <w:pPr>
              <w:jc w:val="right"/>
            </w:pPr>
            <w:proofErr w:type="spellStart"/>
            <w:r>
              <w:t>Erlandas</w:t>
            </w:r>
            <w:proofErr w:type="spellEnd"/>
            <w:r>
              <w:t xml:space="preserve"> Galaguz</w:t>
            </w:r>
          </w:p>
        </w:tc>
      </w:tr>
    </w:tbl>
    <w:p w14:paraId="1D21A72B" w14:textId="77777777" w:rsidR="00483DA2" w:rsidRPr="001D22BB" w:rsidRDefault="00483DA2" w:rsidP="004F70FE"/>
    <w:p w14:paraId="2F16EA2C" w14:textId="77777777" w:rsidR="00483DA2" w:rsidRDefault="00483DA2"/>
    <w:sectPr w:rsidR="00483DA2" w:rsidSect="00C911B1">
      <w:headerReference w:type="even" r:id="rId7"/>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3620" w14:textId="77777777" w:rsidR="00454ED8" w:rsidRDefault="00454ED8">
      <w:r>
        <w:separator/>
      </w:r>
    </w:p>
  </w:endnote>
  <w:endnote w:type="continuationSeparator" w:id="0">
    <w:p w14:paraId="0EE2093B" w14:textId="77777777" w:rsidR="00454ED8" w:rsidRDefault="0045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30CB" w14:textId="77777777" w:rsidR="00454ED8" w:rsidRDefault="00454ED8">
      <w:r>
        <w:separator/>
      </w:r>
    </w:p>
  </w:footnote>
  <w:footnote w:type="continuationSeparator" w:id="0">
    <w:p w14:paraId="7AE7972D" w14:textId="77777777" w:rsidR="00454ED8" w:rsidRDefault="0045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AE6F" w14:textId="77777777" w:rsidR="00483DA2" w:rsidRDefault="00483DA2" w:rsidP="00C911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6B93E4" w14:textId="77777777" w:rsidR="00483DA2" w:rsidRDefault="00483D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562D" w14:textId="77777777" w:rsidR="00483DA2" w:rsidRDefault="00483DA2" w:rsidP="00C911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08ADB43F" w14:textId="77777777" w:rsidR="00483DA2" w:rsidRDefault="00483DA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ECF6" w14:textId="31C613E1" w:rsidR="00483DA2" w:rsidRPr="00361DDE" w:rsidRDefault="00483DA2" w:rsidP="004B7F97">
    <w:pPr>
      <w:pStyle w:val="Antrats"/>
      <w:ind w:firstLine="7371"/>
      <w:jc w:val="both"/>
      <w:rPr>
        <w:b/>
        <w:kern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FE"/>
    <w:rsid w:val="00026D60"/>
    <w:rsid w:val="00046144"/>
    <w:rsid w:val="0006145E"/>
    <w:rsid w:val="00062D6B"/>
    <w:rsid w:val="00090F45"/>
    <w:rsid w:val="000D36A1"/>
    <w:rsid w:val="000D4102"/>
    <w:rsid w:val="000D4FF9"/>
    <w:rsid w:val="000F5FA3"/>
    <w:rsid w:val="00106F20"/>
    <w:rsid w:val="00157AAF"/>
    <w:rsid w:val="0016732B"/>
    <w:rsid w:val="00191BB3"/>
    <w:rsid w:val="001C5F76"/>
    <w:rsid w:val="001D22BB"/>
    <w:rsid w:val="001E4ECB"/>
    <w:rsid w:val="001F0BB1"/>
    <w:rsid w:val="00205964"/>
    <w:rsid w:val="0025148F"/>
    <w:rsid w:val="00255690"/>
    <w:rsid w:val="00260C1A"/>
    <w:rsid w:val="002E4069"/>
    <w:rsid w:val="00332EA5"/>
    <w:rsid w:val="00361DDE"/>
    <w:rsid w:val="0036648D"/>
    <w:rsid w:val="003723F4"/>
    <w:rsid w:val="003C34A4"/>
    <w:rsid w:val="003F2109"/>
    <w:rsid w:val="003F38CF"/>
    <w:rsid w:val="004004E7"/>
    <w:rsid w:val="0040230C"/>
    <w:rsid w:val="00454ED8"/>
    <w:rsid w:val="00475FB8"/>
    <w:rsid w:val="00483DA2"/>
    <w:rsid w:val="00493059"/>
    <w:rsid w:val="004B5992"/>
    <w:rsid w:val="004B7F97"/>
    <w:rsid w:val="004F70FE"/>
    <w:rsid w:val="00506CC6"/>
    <w:rsid w:val="00573332"/>
    <w:rsid w:val="005C3753"/>
    <w:rsid w:val="005C3EC8"/>
    <w:rsid w:val="005D04A8"/>
    <w:rsid w:val="005D545A"/>
    <w:rsid w:val="00650FEA"/>
    <w:rsid w:val="0067099E"/>
    <w:rsid w:val="006864F9"/>
    <w:rsid w:val="00690724"/>
    <w:rsid w:val="006D1CEC"/>
    <w:rsid w:val="006D4575"/>
    <w:rsid w:val="0072078F"/>
    <w:rsid w:val="007268E0"/>
    <w:rsid w:val="00735D9A"/>
    <w:rsid w:val="0074048C"/>
    <w:rsid w:val="00756C89"/>
    <w:rsid w:val="007648F9"/>
    <w:rsid w:val="0078593F"/>
    <w:rsid w:val="00796070"/>
    <w:rsid w:val="007A426A"/>
    <w:rsid w:val="007E213A"/>
    <w:rsid w:val="007E4EF0"/>
    <w:rsid w:val="00863B31"/>
    <w:rsid w:val="00866E1B"/>
    <w:rsid w:val="00870D8A"/>
    <w:rsid w:val="00873C92"/>
    <w:rsid w:val="00896FEC"/>
    <w:rsid w:val="008A425C"/>
    <w:rsid w:val="008C175A"/>
    <w:rsid w:val="008C52B6"/>
    <w:rsid w:val="008F2FB5"/>
    <w:rsid w:val="00907B43"/>
    <w:rsid w:val="00914D47"/>
    <w:rsid w:val="009C0C67"/>
    <w:rsid w:val="009E36D8"/>
    <w:rsid w:val="00A327E3"/>
    <w:rsid w:val="00AE6BC4"/>
    <w:rsid w:val="00AF39C8"/>
    <w:rsid w:val="00B009B0"/>
    <w:rsid w:val="00B05FC1"/>
    <w:rsid w:val="00BA579D"/>
    <w:rsid w:val="00BB0839"/>
    <w:rsid w:val="00BD5B26"/>
    <w:rsid w:val="00C37A71"/>
    <w:rsid w:val="00C44E50"/>
    <w:rsid w:val="00C54C0F"/>
    <w:rsid w:val="00C911B1"/>
    <w:rsid w:val="00CC7126"/>
    <w:rsid w:val="00D24D6D"/>
    <w:rsid w:val="00D323FA"/>
    <w:rsid w:val="00D32533"/>
    <w:rsid w:val="00D44159"/>
    <w:rsid w:val="00D6735B"/>
    <w:rsid w:val="00D81F2A"/>
    <w:rsid w:val="00DA3171"/>
    <w:rsid w:val="00DD78AE"/>
    <w:rsid w:val="00DE52C6"/>
    <w:rsid w:val="00E03B2A"/>
    <w:rsid w:val="00E0454D"/>
    <w:rsid w:val="00E131DC"/>
    <w:rsid w:val="00E47909"/>
    <w:rsid w:val="00E53737"/>
    <w:rsid w:val="00E61F46"/>
    <w:rsid w:val="00E7250E"/>
    <w:rsid w:val="00EB5CA2"/>
    <w:rsid w:val="00ED0A54"/>
    <w:rsid w:val="00F00A67"/>
    <w:rsid w:val="00F876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46EB04"/>
  <w15:docId w15:val="{EF1F0D3C-F43D-4357-8556-02950679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70FE"/>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70FE"/>
    <w:pPr>
      <w:tabs>
        <w:tab w:val="center" w:pos="4819"/>
        <w:tab w:val="right" w:pos="9638"/>
      </w:tabs>
    </w:pPr>
    <w:rPr>
      <w:rFonts w:eastAsia="Calibri"/>
      <w:noProof/>
      <w:sz w:val="20"/>
      <w:lang w:val="en-GB" w:eastAsia="lt-LT"/>
    </w:rPr>
  </w:style>
  <w:style w:type="character" w:customStyle="1" w:styleId="AntratsDiagrama">
    <w:name w:val="Antraštės Diagrama"/>
    <w:basedOn w:val="Numatytasispastraiposriftas"/>
    <w:link w:val="Antrats"/>
    <w:uiPriority w:val="99"/>
    <w:locked/>
    <w:rsid w:val="004F70FE"/>
    <w:rPr>
      <w:rFonts w:ascii="Times New Roman" w:hAnsi="Times New Roman"/>
      <w:noProof/>
      <w:sz w:val="20"/>
      <w:lang w:val="en-GB"/>
    </w:rPr>
  </w:style>
  <w:style w:type="character" w:styleId="Puslapionumeris">
    <w:name w:val="page number"/>
    <w:basedOn w:val="Numatytasispastraiposriftas"/>
    <w:uiPriority w:val="99"/>
    <w:rsid w:val="004F70FE"/>
    <w:rPr>
      <w:rFonts w:cs="Times New Roman"/>
    </w:rPr>
  </w:style>
  <w:style w:type="paragraph" w:styleId="Porat">
    <w:name w:val="footer"/>
    <w:basedOn w:val="prastasis"/>
    <w:link w:val="PoratDiagrama"/>
    <w:uiPriority w:val="99"/>
    <w:rsid w:val="004F70FE"/>
    <w:pPr>
      <w:tabs>
        <w:tab w:val="center" w:pos="4819"/>
        <w:tab w:val="right" w:pos="9638"/>
      </w:tabs>
    </w:pPr>
    <w:rPr>
      <w:rFonts w:eastAsia="Calibri"/>
      <w:noProof/>
      <w:sz w:val="20"/>
      <w:lang w:val="en-GB" w:eastAsia="lt-LT"/>
    </w:rPr>
  </w:style>
  <w:style w:type="character" w:customStyle="1" w:styleId="PoratDiagrama">
    <w:name w:val="Poraštė Diagrama"/>
    <w:basedOn w:val="Numatytasispastraiposriftas"/>
    <w:link w:val="Porat"/>
    <w:uiPriority w:val="99"/>
    <w:locked/>
    <w:rsid w:val="004F70FE"/>
    <w:rPr>
      <w:rFonts w:ascii="Times New Roman" w:hAnsi="Times New Roman"/>
      <w:noProof/>
      <w:sz w:val="20"/>
      <w:lang w:val="en-GB"/>
    </w:rPr>
  </w:style>
  <w:style w:type="paragraph" w:styleId="Debesliotekstas">
    <w:name w:val="Balloon Text"/>
    <w:basedOn w:val="prastasis"/>
    <w:link w:val="DebesliotekstasDiagrama"/>
    <w:uiPriority w:val="99"/>
    <w:semiHidden/>
    <w:rsid w:val="00866E1B"/>
    <w:rPr>
      <w:rFonts w:ascii="Tahoma" w:eastAsia="Calibri" w:hAnsi="Tahoma"/>
      <w:noProof/>
      <w:sz w:val="16"/>
      <w:szCs w:val="16"/>
      <w:lang w:val="en-GB" w:eastAsia="lt-LT"/>
    </w:rPr>
  </w:style>
  <w:style w:type="character" w:customStyle="1" w:styleId="DebesliotekstasDiagrama">
    <w:name w:val="Debesėlio tekstas Diagrama"/>
    <w:basedOn w:val="Numatytasispastraiposriftas"/>
    <w:link w:val="Debesliotekstas"/>
    <w:uiPriority w:val="99"/>
    <w:semiHidden/>
    <w:locked/>
    <w:rsid w:val="00866E1B"/>
    <w:rPr>
      <w:rFonts w:ascii="Tahoma" w:hAnsi="Tahoma"/>
      <w:noProof/>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94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5C5315-D321-41E5-8A22-2B0F868A7D84}">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1481</Words>
  <Characters>845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LISVER</dc:creator>
  <cp:keywords/>
  <dc:description/>
  <cp:lastModifiedBy>Bendras</cp:lastModifiedBy>
  <cp:revision>2</cp:revision>
  <dcterms:created xsi:type="dcterms:W3CDTF">2023-06-16T12:21:00Z</dcterms:created>
  <dcterms:modified xsi:type="dcterms:W3CDTF">2023-06-16T12:21:00Z</dcterms:modified>
</cp:coreProperties>
</file>