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95EF" w14:textId="77777777" w:rsidR="00047692" w:rsidRPr="004C3D58" w:rsidRDefault="004C3D58" w:rsidP="004C3D58">
      <w:pPr>
        <w:shd w:val="clear" w:color="auto" w:fill="FFFFFF"/>
        <w:jc w:val="center"/>
        <w:rPr>
          <w:color w:val="000000"/>
        </w:rPr>
      </w:pPr>
      <w:r w:rsidRPr="004C3D58">
        <w:rPr>
          <w:color w:val="222222"/>
          <w:shd w:val="clear" w:color="auto" w:fill="FFFFFF"/>
        </w:rPr>
        <w:t>Visagino </w:t>
      </w:r>
      <w:r w:rsidRPr="004C3D58">
        <w:rPr>
          <w:color w:val="212529"/>
          <w:shd w:val="clear" w:color="auto" w:fill="FFFFFF"/>
        </w:rPr>
        <w:t xml:space="preserve">savivaldybės 2021–2030 metų strateginio plėtros plano projekto </w:t>
      </w:r>
      <w:r w:rsidRPr="004C3D58">
        <w:rPr>
          <w:color w:val="000000"/>
        </w:rPr>
        <w:t>pristatymo suinteresuotiems verslininkams</w:t>
      </w:r>
    </w:p>
    <w:p w14:paraId="627AC19F" w14:textId="77777777" w:rsidR="005571C5" w:rsidRDefault="00047692" w:rsidP="00AF2905">
      <w:pPr>
        <w:shd w:val="clear" w:color="auto" w:fill="FFFFFF"/>
        <w:rPr>
          <w:color w:val="000000"/>
        </w:rPr>
      </w:pPr>
      <w:r w:rsidRPr="00A55D8C">
        <w:rPr>
          <w:color w:val="000000"/>
          <w:sz w:val="19"/>
          <w:szCs w:val="19"/>
        </w:rPr>
        <w:t> </w:t>
      </w:r>
    </w:p>
    <w:p w14:paraId="1A62DBC3" w14:textId="77777777" w:rsidR="002B3095" w:rsidRPr="00A44F88" w:rsidRDefault="002B3095" w:rsidP="00047692">
      <w:pPr>
        <w:shd w:val="clear" w:color="auto" w:fill="FFFFFF"/>
        <w:jc w:val="center"/>
        <w:rPr>
          <w:b/>
          <w:color w:val="000000"/>
        </w:rPr>
      </w:pPr>
      <w:r w:rsidRPr="005571C5">
        <w:rPr>
          <w:b/>
          <w:color w:val="000000"/>
        </w:rPr>
        <w:t>PROTOKOLAS</w:t>
      </w:r>
      <w:r w:rsidR="00A55D8C" w:rsidRPr="005571C5">
        <w:rPr>
          <w:b/>
          <w:color w:val="000000"/>
        </w:rPr>
        <w:t xml:space="preserve"> Nr.</w:t>
      </w:r>
      <w:r w:rsidR="00A44F88">
        <w:rPr>
          <w:b/>
          <w:color w:val="000000"/>
        </w:rPr>
        <w:t>__</w:t>
      </w:r>
    </w:p>
    <w:p w14:paraId="5D958A00" w14:textId="77777777" w:rsidR="004C3D58" w:rsidRPr="004C3D58" w:rsidRDefault="002B3095" w:rsidP="004C3D58">
      <w:pPr>
        <w:shd w:val="clear" w:color="auto" w:fill="FFFFFF"/>
        <w:jc w:val="center"/>
        <w:rPr>
          <w:color w:val="000000"/>
        </w:rPr>
      </w:pPr>
      <w:r w:rsidRPr="00A55D8C">
        <w:rPr>
          <w:color w:val="000000"/>
        </w:rPr>
        <w:t>20</w:t>
      </w:r>
      <w:r w:rsidR="00050EB6">
        <w:rPr>
          <w:color w:val="000000"/>
        </w:rPr>
        <w:t>22</w:t>
      </w:r>
      <w:r w:rsidR="006F117D">
        <w:rPr>
          <w:color w:val="000000"/>
        </w:rPr>
        <w:t>-10-11</w:t>
      </w:r>
    </w:p>
    <w:p w14:paraId="4CDC0AC0" w14:textId="77777777" w:rsidR="00047692" w:rsidRPr="00A55D8C" w:rsidRDefault="00047692" w:rsidP="00F6611F">
      <w:pPr>
        <w:shd w:val="clear" w:color="auto" w:fill="FFFFFF"/>
        <w:jc w:val="center"/>
        <w:rPr>
          <w:color w:val="000000"/>
          <w:sz w:val="19"/>
          <w:szCs w:val="19"/>
        </w:rPr>
      </w:pPr>
      <w:r w:rsidRPr="00A55D8C">
        <w:rPr>
          <w:color w:val="000000"/>
        </w:rPr>
        <w:t>Visaginas</w:t>
      </w:r>
      <w:r w:rsidRPr="00A55D8C">
        <w:rPr>
          <w:color w:val="000000"/>
          <w:sz w:val="19"/>
          <w:szCs w:val="19"/>
        </w:rPr>
        <w:t> </w:t>
      </w:r>
    </w:p>
    <w:p w14:paraId="30953F0B" w14:textId="77777777" w:rsidR="002B3095" w:rsidRPr="00A55D8C" w:rsidRDefault="002B3095" w:rsidP="00047692">
      <w:pPr>
        <w:shd w:val="clear" w:color="auto" w:fill="FFFFFF"/>
        <w:jc w:val="both"/>
        <w:rPr>
          <w:color w:val="000000"/>
          <w:sz w:val="19"/>
          <w:szCs w:val="19"/>
        </w:rPr>
      </w:pPr>
    </w:p>
    <w:p w14:paraId="68A053EC" w14:textId="77777777" w:rsidR="008A2067" w:rsidRDefault="008A2067" w:rsidP="008A206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Susitikime dalyvavo verslo atstovai, Visagino savivaldybės administracijos </w:t>
      </w:r>
      <w:r w:rsidRPr="00A21BAF">
        <w:rPr>
          <w:color w:val="000000"/>
        </w:rPr>
        <w:t>Strateginio planavimo ir investicijų valdymo skyriaus </w:t>
      </w:r>
      <w:hyperlink r:id="rId8" w:tgtFrame="_blank" w:tooltip="Funkcijos" w:history="1">
        <w:r>
          <w:rPr>
            <w:color w:val="000000"/>
          </w:rPr>
          <w:t>v</w:t>
        </w:r>
        <w:r w:rsidRPr="00A21BAF">
          <w:rPr>
            <w:color w:val="000000"/>
          </w:rPr>
          <w:t>yriausioji specialistė</w:t>
        </w:r>
      </w:hyperlink>
      <w:r w:rsidRPr="00A21BAF">
        <w:rPr>
          <w:color w:val="000000"/>
        </w:rPr>
        <w:t xml:space="preserve">, </w:t>
      </w:r>
      <w:r>
        <w:rPr>
          <w:color w:val="000000"/>
        </w:rPr>
        <w:t>VšĮ Visagino ekonomikos plėtros agentūros darbuotojai – turto administravimo vadovė, verslo projektų vadovas, investicinių projektų</w:t>
      </w:r>
      <w:r w:rsidRPr="00F2726D">
        <w:rPr>
          <w:color w:val="000000"/>
        </w:rPr>
        <w:t xml:space="preserve"> vadovė</w:t>
      </w:r>
      <w:r>
        <w:rPr>
          <w:color w:val="000000"/>
        </w:rPr>
        <w:t xml:space="preserve">. Susitikimą moderavo </w:t>
      </w:r>
      <w:r w:rsidRPr="00C6323A">
        <w:rPr>
          <w:color w:val="000000"/>
        </w:rPr>
        <w:t>VšĮ Visagino ekonomikos plėtros agentūros</w:t>
      </w:r>
      <w:r>
        <w:rPr>
          <w:color w:val="000000"/>
        </w:rPr>
        <w:t xml:space="preserve"> direktorė.</w:t>
      </w:r>
    </w:p>
    <w:p w14:paraId="69C07726" w14:textId="77777777" w:rsidR="003A340C" w:rsidRDefault="003A340C" w:rsidP="00A21BAF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Susitikimo</w:t>
      </w:r>
      <w:r w:rsidR="006F117D">
        <w:rPr>
          <w:color w:val="000000"/>
        </w:rPr>
        <w:t xml:space="preserve"> pradžia 18</w:t>
      </w:r>
      <w:r>
        <w:rPr>
          <w:color w:val="000000"/>
        </w:rPr>
        <w:t>.00 val.</w:t>
      </w:r>
    </w:p>
    <w:p w14:paraId="17A7D4A8" w14:textId="77777777" w:rsidR="003A340C" w:rsidRDefault="003A340C" w:rsidP="00A21BAF">
      <w:pPr>
        <w:shd w:val="clear" w:color="auto" w:fill="FFFFFF"/>
        <w:ind w:firstLine="708"/>
        <w:jc w:val="both"/>
        <w:rPr>
          <w:color w:val="212529"/>
          <w:sz w:val="22"/>
          <w:szCs w:val="22"/>
        </w:rPr>
      </w:pPr>
      <w:r>
        <w:rPr>
          <w:color w:val="000000"/>
        </w:rPr>
        <w:t xml:space="preserve">SUSITIKIMO EIGA. </w:t>
      </w:r>
      <w:r w:rsidRPr="00C6323A">
        <w:rPr>
          <w:color w:val="000000"/>
        </w:rPr>
        <w:t>VšĮ Visagino ekonomikos plėtros agentūros</w:t>
      </w:r>
      <w:r>
        <w:rPr>
          <w:color w:val="000000"/>
        </w:rPr>
        <w:t xml:space="preserve"> direktorė Laura Mažintė pristatė </w:t>
      </w:r>
      <w:r w:rsidRPr="004C3D58">
        <w:rPr>
          <w:color w:val="222222"/>
          <w:shd w:val="clear" w:color="auto" w:fill="FFFFFF"/>
        </w:rPr>
        <w:t>Visagino </w:t>
      </w:r>
      <w:r w:rsidRPr="004C3D58">
        <w:rPr>
          <w:color w:val="212529"/>
          <w:shd w:val="clear" w:color="auto" w:fill="FFFFFF"/>
        </w:rPr>
        <w:t>savivaldybės 2021–2030 metų strateginio plėtros plano</w:t>
      </w:r>
      <w:r w:rsidR="001758C9">
        <w:rPr>
          <w:color w:val="212529"/>
          <w:shd w:val="clear" w:color="auto" w:fill="FFFFFF"/>
        </w:rPr>
        <w:t xml:space="preserve"> (SPP)</w:t>
      </w:r>
      <w:r>
        <w:rPr>
          <w:color w:val="212529"/>
          <w:shd w:val="clear" w:color="auto" w:fill="FFFFFF"/>
        </w:rPr>
        <w:t xml:space="preserve"> pagrindinius </w:t>
      </w:r>
      <w:r>
        <w:rPr>
          <w:color w:val="212529"/>
          <w:sz w:val="22"/>
          <w:szCs w:val="22"/>
        </w:rPr>
        <w:t>strateginius tikslus, siektinus rezultatus ir planuojamus jų įgyvendinimo rodiklius, taip pat numatomus paruošti investuotojams sklypus.</w:t>
      </w:r>
    </w:p>
    <w:p w14:paraId="1C96016F" w14:textId="77777777" w:rsidR="003A340C" w:rsidRDefault="003A340C" w:rsidP="00A21BAF">
      <w:pPr>
        <w:shd w:val="clear" w:color="auto" w:fill="FFFFFF"/>
        <w:ind w:firstLine="708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Susitikime dalyvavę verslininkai aktyviai teikė pastabas  bei pasiūlymus dėl verslo plėtros poreikių, miesto aplinkos pokyčių bei kitų verslui būtinų veiksmų:</w:t>
      </w:r>
    </w:p>
    <w:p w14:paraId="41C1AEFB" w14:textId="77777777" w:rsidR="00860B11" w:rsidRDefault="006F117D" w:rsidP="003A340C">
      <w:pPr>
        <w:numPr>
          <w:ilvl w:val="0"/>
          <w:numId w:val="7"/>
        </w:numPr>
        <w:shd w:val="clear" w:color="auto" w:fill="FFFFFF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Patraukli idėja įrengti prekybos vietas požeminėje perėjoje prie Bangos, tačiau būtina įvertinti reikalingą infrastruktūrą ir jos kainą – užtikrinti nuotekų tvarkymą ir pan.</w:t>
      </w:r>
      <w:r w:rsidR="00860B11">
        <w:rPr>
          <w:color w:val="212529"/>
          <w:sz w:val="22"/>
          <w:szCs w:val="22"/>
        </w:rPr>
        <w:t>;</w:t>
      </w:r>
    </w:p>
    <w:p w14:paraId="3E629ABE" w14:textId="77777777" w:rsidR="006F117D" w:rsidRDefault="00C456A8" w:rsidP="003A340C">
      <w:pPr>
        <w:numPr>
          <w:ilvl w:val="0"/>
          <w:numId w:val="7"/>
        </w:numPr>
        <w:shd w:val="clear" w:color="auto" w:fill="FFFFFF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Šalia Bangos ant skliauto rekomenduojama įregnti darbo vietoms pritaikytą infrastruktūrą – suoliukus, pavėsinę ir pan., kuri gali būti geresnė alternatyva, nei planuojamos amfiteatruose įrengti darbo vietos;</w:t>
      </w:r>
    </w:p>
    <w:p w14:paraId="67D73068" w14:textId="77777777" w:rsidR="00C456A8" w:rsidRDefault="00C456A8" w:rsidP="003A340C">
      <w:pPr>
        <w:numPr>
          <w:ilvl w:val="0"/>
          <w:numId w:val="7"/>
        </w:numPr>
        <w:shd w:val="clear" w:color="auto" w:fill="FFFFFF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Būtina rasti efektyvų būdą nagrinėti verslininkų pateiktus prašymus bei parengti bendrą koncepciją, kad visiems būtų aišku, jog planuojami architektūriniai pakeitimai yra galimi – tai padėtų išvengti kartais nepagrįstai ir be papildomų paaiškinimų pateikiamų atsisakymų derinti siūlomus projektus;</w:t>
      </w:r>
    </w:p>
    <w:p w14:paraId="4568E743" w14:textId="77777777" w:rsidR="00C456A8" w:rsidRDefault="00C456A8" w:rsidP="003A340C">
      <w:pPr>
        <w:numPr>
          <w:ilvl w:val="0"/>
          <w:numId w:val="7"/>
        </w:numPr>
        <w:shd w:val="clear" w:color="auto" w:fill="FFFFFF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Reikėtų suteikti pirmenybę įrengiant privažiavimus prie tų objektų, į kuriuos investavo patys verslininkai (pvz., prie Akvariumų salono įrengta elektromobilių krovimo vieta, tačiau savivaldybė atsisako sutvarkyti privažiavimą (motyvas – lėšų trūkumas);</w:t>
      </w:r>
    </w:p>
    <w:p w14:paraId="647CDB3E" w14:textId="77777777" w:rsidR="00C456A8" w:rsidRDefault="00C456A8" w:rsidP="003A340C">
      <w:pPr>
        <w:numPr>
          <w:ilvl w:val="0"/>
          <w:numId w:val="7"/>
        </w:numPr>
        <w:shd w:val="clear" w:color="auto" w:fill="FFFFFF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Stengiantis įtvirtinti siekį plėtoti kūrybines industrijas mieste, atitinkamai atspindėti šios srities poreikius ir infrastruktūriniuose miesto sprendimuose, mažinant automobilių stovėjimo vietų įrengimą prie gyvenamųjų namų, perkeliant automobilių stovėjimo aikšteles šalia įvažiavimo į miestą ir skatinant darnų judumą, įrengiant dviračių saugojimo vietas mieste ir pan.;</w:t>
      </w:r>
    </w:p>
    <w:p w14:paraId="24F3B490" w14:textId="77777777" w:rsidR="00C456A8" w:rsidRDefault="00C456A8" w:rsidP="003A340C">
      <w:pPr>
        <w:numPr>
          <w:ilvl w:val="0"/>
          <w:numId w:val="7"/>
        </w:numPr>
        <w:shd w:val="clear" w:color="auto" w:fill="FFFFFF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Siūloma sukurti elektroninę sistemą, kurioje būtų galima pateikti siūlymus ir gauti motyvuotą atsakymą dėl idėjų realizavimo.</w:t>
      </w:r>
    </w:p>
    <w:p w14:paraId="3462C664" w14:textId="77777777" w:rsidR="003A340C" w:rsidRDefault="003A340C" w:rsidP="00A21BAF">
      <w:pPr>
        <w:shd w:val="clear" w:color="auto" w:fill="FFFFFF"/>
        <w:ind w:firstLine="708"/>
        <w:jc w:val="both"/>
        <w:rPr>
          <w:color w:val="000000"/>
        </w:rPr>
      </w:pPr>
    </w:p>
    <w:p w14:paraId="4C61A825" w14:textId="77777777" w:rsidR="001758C9" w:rsidRDefault="001758C9" w:rsidP="00A21BAF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Susirinkimo dalyviai prašė atsižvelgti į  pastabas bei pasiūlymus  bei pagal galimybę įtraukti į SPP.</w:t>
      </w:r>
    </w:p>
    <w:p w14:paraId="597C67A9" w14:textId="77777777" w:rsidR="001758C9" w:rsidRDefault="001758C9" w:rsidP="00A21BAF">
      <w:pPr>
        <w:shd w:val="clear" w:color="auto" w:fill="FFFFFF"/>
        <w:ind w:firstLine="708"/>
        <w:jc w:val="both"/>
        <w:rPr>
          <w:color w:val="000000"/>
        </w:rPr>
      </w:pPr>
    </w:p>
    <w:p w14:paraId="14A19E88" w14:textId="77777777" w:rsidR="001758C9" w:rsidRDefault="001758C9" w:rsidP="00A21BAF">
      <w:pPr>
        <w:shd w:val="clear" w:color="auto" w:fill="FFFFFF"/>
        <w:ind w:firstLine="708"/>
        <w:jc w:val="both"/>
        <w:rPr>
          <w:color w:val="000000"/>
        </w:rPr>
      </w:pPr>
    </w:p>
    <w:p w14:paraId="174B7C9C" w14:textId="77777777" w:rsidR="001758C9" w:rsidRDefault="001758C9" w:rsidP="00A21BAF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Susitikimo sekretorė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A2067">
        <w:rPr>
          <w:color w:val="000000"/>
        </w:rPr>
        <w:t>Investicinių projektų vadovė</w:t>
      </w:r>
    </w:p>
    <w:p w14:paraId="45F81ECD" w14:textId="77777777" w:rsidR="001758C9" w:rsidRDefault="001758C9" w:rsidP="00A21BAF">
      <w:pPr>
        <w:shd w:val="clear" w:color="auto" w:fill="FFFFFF"/>
        <w:ind w:firstLine="708"/>
        <w:jc w:val="both"/>
        <w:rPr>
          <w:color w:val="000000"/>
        </w:rPr>
      </w:pPr>
    </w:p>
    <w:p w14:paraId="5AC265CE" w14:textId="77777777" w:rsidR="001758C9" w:rsidRDefault="001758C9" w:rsidP="00A21BAF">
      <w:pPr>
        <w:shd w:val="clear" w:color="auto" w:fill="FFFFFF"/>
        <w:ind w:firstLine="708"/>
        <w:jc w:val="both"/>
        <w:rPr>
          <w:color w:val="000000"/>
        </w:rPr>
      </w:pPr>
    </w:p>
    <w:p w14:paraId="6EC866AD" w14:textId="77777777" w:rsidR="001758C9" w:rsidRDefault="001758C9" w:rsidP="00A21BAF">
      <w:pPr>
        <w:shd w:val="clear" w:color="auto" w:fill="FFFFFF"/>
        <w:ind w:firstLine="708"/>
        <w:jc w:val="both"/>
        <w:rPr>
          <w:color w:val="000000"/>
        </w:rPr>
      </w:pPr>
      <w:r w:rsidRPr="00C6323A">
        <w:rPr>
          <w:color w:val="000000"/>
        </w:rPr>
        <w:t>VšĮ Visagino ekonomikos plėtros agentūros</w:t>
      </w:r>
      <w:r>
        <w:rPr>
          <w:color w:val="000000"/>
        </w:rPr>
        <w:t xml:space="preserve"> direktorė                                   </w:t>
      </w:r>
    </w:p>
    <w:p w14:paraId="1917E8B2" w14:textId="77777777" w:rsidR="00A21BAF" w:rsidRDefault="00A21BAF" w:rsidP="00047692">
      <w:pPr>
        <w:shd w:val="clear" w:color="auto" w:fill="FFFFFF"/>
        <w:jc w:val="both"/>
        <w:rPr>
          <w:color w:val="000000"/>
        </w:rPr>
      </w:pPr>
    </w:p>
    <w:p w14:paraId="4546B33B" w14:textId="77777777" w:rsidR="00A21BAF" w:rsidRDefault="00A21BAF" w:rsidP="00047692">
      <w:pPr>
        <w:shd w:val="clear" w:color="auto" w:fill="FFFFFF"/>
        <w:jc w:val="both"/>
        <w:rPr>
          <w:color w:val="000000"/>
        </w:rPr>
      </w:pPr>
    </w:p>
    <w:p w14:paraId="4456AB9C" w14:textId="77777777" w:rsidR="00EC2CFC" w:rsidRDefault="00EC2CFC" w:rsidP="00FC60B6">
      <w:pPr>
        <w:shd w:val="clear" w:color="auto" w:fill="FFFFFF"/>
        <w:jc w:val="both"/>
        <w:rPr>
          <w:rStyle w:val="Emfaz"/>
          <w:i w:val="0"/>
          <w:iCs w:val="0"/>
          <w:color w:val="000000"/>
        </w:rPr>
      </w:pPr>
    </w:p>
    <w:p w14:paraId="4C025CF5" w14:textId="77777777" w:rsidR="00EC2CFC" w:rsidRDefault="00EC2CFC" w:rsidP="00FC60B6">
      <w:pPr>
        <w:shd w:val="clear" w:color="auto" w:fill="FFFFFF"/>
        <w:jc w:val="both"/>
        <w:rPr>
          <w:rStyle w:val="Emfaz"/>
          <w:i w:val="0"/>
          <w:iCs w:val="0"/>
          <w:color w:val="000000"/>
        </w:rPr>
      </w:pPr>
    </w:p>
    <w:p w14:paraId="11B50251" w14:textId="77777777" w:rsidR="00EC2CFC" w:rsidRDefault="00EC2CFC" w:rsidP="00FC60B6">
      <w:pPr>
        <w:shd w:val="clear" w:color="auto" w:fill="FFFFFF"/>
        <w:jc w:val="both"/>
        <w:rPr>
          <w:rStyle w:val="Emfaz"/>
          <w:i w:val="0"/>
          <w:iCs w:val="0"/>
          <w:color w:val="000000"/>
        </w:rPr>
      </w:pPr>
    </w:p>
    <w:sectPr w:rsidR="00EC2CFC" w:rsidSect="00A6739A">
      <w:footerReference w:type="even" r:id="rId9"/>
      <w:footerReference w:type="default" r:id="rId10"/>
      <w:pgSz w:w="11906" w:h="16838"/>
      <w:pgMar w:top="70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A5D7" w14:textId="77777777" w:rsidR="004361C6" w:rsidRDefault="004361C6">
      <w:r>
        <w:separator/>
      </w:r>
    </w:p>
  </w:endnote>
  <w:endnote w:type="continuationSeparator" w:id="0">
    <w:p w14:paraId="2F9D65E3" w14:textId="77777777" w:rsidR="004361C6" w:rsidRDefault="0043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58DA" w14:textId="77777777" w:rsidR="00AF2905" w:rsidRDefault="00AF2905" w:rsidP="00DC505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C468E1" w14:textId="77777777" w:rsidR="00AF2905" w:rsidRDefault="00AF2905" w:rsidP="00262310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195B" w14:textId="77777777" w:rsidR="00AF2905" w:rsidRDefault="00AF2905" w:rsidP="00DC505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82081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03ED6E3C" w14:textId="77777777" w:rsidR="00AF2905" w:rsidRDefault="00AF2905" w:rsidP="00262310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A03C" w14:textId="77777777" w:rsidR="004361C6" w:rsidRDefault="004361C6">
      <w:r>
        <w:separator/>
      </w:r>
    </w:p>
  </w:footnote>
  <w:footnote w:type="continuationSeparator" w:id="0">
    <w:p w14:paraId="7305A809" w14:textId="77777777" w:rsidR="004361C6" w:rsidRDefault="0043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5279"/>
    <w:multiLevelType w:val="hybridMultilevel"/>
    <w:tmpl w:val="865E327C"/>
    <w:lvl w:ilvl="0" w:tplc="70F61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95033"/>
    <w:multiLevelType w:val="hybridMultilevel"/>
    <w:tmpl w:val="A9D4DD22"/>
    <w:lvl w:ilvl="0" w:tplc="AA786268">
      <w:start w:val="20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C43E3C"/>
    <w:multiLevelType w:val="hybridMultilevel"/>
    <w:tmpl w:val="4FE454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5203"/>
    <w:multiLevelType w:val="hybridMultilevel"/>
    <w:tmpl w:val="54F23C68"/>
    <w:lvl w:ilvl="0" w:tplc="F65E1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E6021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46644C3"/>
    <w:multiLevelType w:val="hybridMultilevel"/>
    <w:tmpl w:val="8348E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B253FD"/>
    <w:multiLevelType w:val="hybridMultilevel"/>
    <w:tmpl w:val="CB82D584"/>
    <w:lvl w:ilvl="0" w:tplc="6250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874961">
    <w:abstractNumId w:val="4"/>
  </w:num>
  <w:num w:numId="2" w16cid:durableId="2073190956">
    <w:abstractNumId w:val="2"/>
  </w:num>
  <w:num w:numId="3" w16cid:durableId="663049134">
    <w:abstractNumId w:val="5"/>
  </w:num>
  <w:num w:numId="4" w16cid:durableId="1195850531">
    <w:abstractNumId w:val="3"/>
  </w:num>
  <w:num w:numId="5" w16cid:durableId="900555020">
    <w:abstractNumId w:val="6"/>
  </w:num>
  <w:num w:numId="6" w16cid:durableId="627782999">
    <w:abstractNumId w:val="0"/>
  </w:num>
  <w:num w:numId="7" w16cid:durableId="292250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92"/>
    <w:rsid w:val="00025A4B"/>
    <w:rsid w:val="00047692"/>
    <w:rsid w:val="00050EB6"/>
    <w:rsid w:val="00082081"/>
    <w:rsid w:val="000A1593"/>
    <w:rsid w:val="000B5CD1"/>
    <w:rsid w:val="000F066F"/>
    <w:rsid w:val="00174047"/>
    <w:rsid w:val="001758C9"/>
    <w:rsid w:val="0018119C"/>
    <w:rsid w:val="001C4624"/>
    <w:rsid w:val="001E1103"/>
    <w:rsid w:val="002001A7"/>
    <w:rsid w:val="002262D5"/>
    <w:rsid w:val="00231934"/>
    <w:rsid w:val="00262310"/>
    <w:rsid w:val="00265C57"/>
    <w:rsid w:val="00283999"/>
    <w:rsid w:val="002B3095"/>
    <w:rsid w:val="00301459"/>
    <w:rsid w:val="00315526"/>
    <w:rsid w:val="00317335"/>
    <w:rsid w:val="00325DE2"/>
    <w:rsid w:val="00343B70"/>
    <w:rsid w:val="003A102C"/>
    <w:rsid w:val="003A340C"/>
    <w:rsid w:val="003F6B27"/>
    <w:rsid w:val="00405764"/>
    <w:rsid w:val="00416861"/>
    <w:rsid w:val="004361C6"/>
    <w:rsid w:val="004749CF"/>
    <w:rsid w:val="004C3D58"/>
    <w:rsid w:val="004D447E"/>
    <w:rsid w:val="004F15F0"/>
    <w:rsid w:val="005523E6"/>
    <w:rsid w:val="005571C5"/>
    <w:rsid w:val="00557815"/>
    <w:rsid w:val="005672AF"/>
    <w:rsid w:val="005D7C42"/>
    <w:rsid w:val="005E6F93"/>
    <w:rsid w:val="0069040C"/>
    <w:rsid w:val="006B5FAA"/>
    <w:rsid w:val="006B6372"/>
    <w:rsid w:val="006E7E43"/>
    <w:rsid w:val="006F117D"/>
    <w:rsid w:val="00761CE2"/>
    <w:rsid w:val="00795312"/>
    <w:rsid w:val="007E0FD5"/>
    <w:rsid w:val="007E7179"/>
    <w:rsid w:val="007F7674"/>
    <w:rsid w:val="0085144B"/>
    <w:rsid w:val="00860B11"/>
    <w:rsid w:val="0087258F"/>
    <w:rsid w:val="008A2067"/>
    <w:rsid w:val="008B1FA1"/>
    <w:rsid w:val="008C4EC6"/>
    <w:rsid w:val="009607EF"/>
    <w:rsid w:val="00964A75"/>
    <w:rsid w:val="009832FB"/>
    <w:rsid w:val="00997014"/>
    <w:rsid w:val="00A122CC"/>
    <w:rsid w:val="00A21BAF"/>
    <w:rsid w:val="00A44F88"/>
    <w:rsid w:val="00A55D8C"/>
    <w:rsid w:val="00A6739A"/>
    <w:rsid w:val="00A7156D"/>
    <w:rsid w:val="00AA722B"/>
    <w:rsid w:val="00AC3AD6"/>
    <w:rsid w:val="00AF0896"/>
    <w:rsid w:val="00AF2905"/>
    <w:rsid w:val="00B10C65"/>
    <w:rsid w:val="00B32B94"/>
    <w:rsid w:val="00B45B1F"/>
    <w:rsid w:val="00B51509"/>
    <w:rsid w:val="00B75745"/>
    <w:rsid w:val="00B7702D"/>
    <w:rsid w:val="00BB018C"/>
    <w:rsid w:val="00BB6505"/>
    <w:rsid w:val="00BF2FB4"/>
    <w:rsid w:val="00BF35A4"/>
    <w:rsid w:val="00C456A8"/>
    <w:rsid w:val="00C51206"/>
    <w:rsid w:val="00C55677"/>
    <w:rsid w:val="00C6323A"/>
    <w:rsid w:val="00CD32CD"/>
    <w:rsid w:val="00CF3F7C"/>
    <w:rsid w:val="00D07C49"/>
    <w:rsid w:val="00D108BE"/>
    <w:rsid w:val="00D658AD"/>
    <w:rsid w:val="00DA11D3"/>
    <w:rsid w:val="00DB20A6"/>
    <w:rsid w:val="00DC505F"/>
    <w:rsid w:val="00DE0D66"/>
    <w:rsid w:val="00E77BF4"/>
    <w:rsid w:val="00EB6721"/>
    <w:rsid w:val="00EC2CFC"/>
    <w:rsid w:val="00ED4D24"/>
    <w:rsid w:val="00EF6D87"/>
    <w:rsid w:val="00F2726D"/>
    <w:rsid w:val="00F32E8A"/>
    <w:rsid w:val="00F400E1"/>
    <w:rsid w:val="00F623CD"/>
    <w:rsid w:val="00F62A46"/>
    <w:rsid w:val="00F6611F"/>
    <w:rsid w:val="00F83360"/>
    <w:rsid w:val="00F85254"/>
    <w:rsid w:val="00F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EFAEC"/>
  <w15:chartTrackingRefBased/>
  <w15:docId w15:val="{C7DB3250-306F-4DE2-8C02-93F55F7F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47692"/>
    <w:rPr>
      <w:sz w:val="24"/>
      <w:szCs w:val="24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047692"/>
  </w:style>
  <w:style w:type="character" w:styleId="Emfaz">
    <w:name w:val="Emphasis"/>
    <w:qFormat/>
    <w:rsid w:val="00047692"/>
    <w:rPr>
      <w:i/>
      <w:iCs/>
    </w:rPr>
  </w:style>
  <w:style w:type="character" w:styleId="Hipersaitas">
    <w:name w:val="Hyperlink"/>
    <w:uiPriority w:val="99"/>
    <w:rsid w:val="00047692"/>
    <w:rPr>
      <w:color w:val="0000FF"/>
      <w:u w:val="single"/>
    </w:rPr>
  </w:style>
  <w:style w:type="paragraph" w:styleId="Porat">
    <w:name w:val="footer"/>
    <w:basedOn w:val="prastasis"/>
    <w:rsid w:val="00262310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262310"/>
  </w:style>
  <w:style w:type="paragraph" w:styleId="Debesliotekstas">
    <w:name w:val="Balloon Text"/>
    <w:basedOn w:val="prastasis"/>
    <w:semiHidden/>
    <w:rsid w:val="0026231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050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672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aginas.lt/struktura-ir-kontaktai/kontaktai/46/c140/viewfun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8125-F80B-4583-8327-2F049AEB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1802</Words>
  <Characters>1028</Characters>
  <Application>Microsoft Office Word</Application>
  <DocSecurity>0</DocSecurity>
  <Lines>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Asociacija „Visagino miesto vietos veiklos grupė“, kodas 304077456</vt:lpstr>
      <vt:lpstr>Asociacija „Visagino miesto vietos veiklos grupė“, kodas 304077456</vt:lpstr>
      <vt:lpstr>Asociacija „Visagino miesto vietos veiklos grupė“, kodas 304077456</vt:lpstr>
    </vt:vector>
  </TitlesOfParts>
  <Company/>
  <LinksUpToDate>false</LinksUpToDate>
  <CharactersWithSpaces>2825</CharactersWithSpaces>
  <SharedDoc>false</SharedDoc>
  <HLinks>
    <vt:vector size="6" baseType="variant"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https://visaginas.lt/struktura-ir-kontaktai/kontaktai/46/c140/viewfunctions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Asociacija „Visagino miesto vietos veiklos grupė“, kodas 304077456</dc:title>
  <dc:subject/>
  <dc:creator>eXPo</dc:creator>
  <cp:keywords/>
  <dc:description/>
  <cp:lastModifiedBy>bendras9</cp:lastModifiedBy>
  <cp:revision>2</cp:revision>
  <cp:lastPrinted>2022-05-30T05:56:00Z</cp:lastPrinted>
  <dcterms:created xsi:type="dcterms:W3CDTF">2022-10-28T05:55:00Z</dcterms:created>
  <dcterms:modified xsi:type="dcterms:W3CDTF">2022-10-28T05:55:00Z</dcterms:modified>
</cp:coreProperties>
</file>