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FA" w:rsidRDefault="00C147FA" w:rsidP="00C147FA">
      <w:pPr>
        <w:spacing w:after="0"/>
        <w:jc w:val="center"/>
        <w:rPr>
          <w:b/>
        </w:rPr>
      </w:pPr>
      <w:r>
        <w:rPr>
          <w:b/>
        </w:rPr>
        <w:t>ATMINTINĖ NEFORMALIOJO VAIKŲ ŠVIETIMO TEIKĖJAMS</w:t>
      </w:r>
    </w:p>
    <w:p w:rsidR="00C147FA" w:rsidRDefault="00C147FA" w:rsidP="00C147FA">
      <w:pPr>
        <w:spacing w:after="0"/>
        <w:jc w:val="center"/>
        <w:rPr>
          <w:b/>
        </w:rPr>
      </w:pPr>
    </w:p>
    <w:p w:rsidR="00C147FA" w:rsidRPr="001A4C18" w:rsidRDefault="00C147FA" w:rsidP="001A4C18">
      <w:pPr>
        <w:pStyle w:val="a4"/>
        <w:numPr>
          <w:ilvl w:val="0"/>
          <w:numId w:val="11"/>
        </w:numPr>
        <w:spacing w:after="0"/>
        <w:jc w:val="both"/>
        <w:rPr>
          <w:b/>
        </w:rPr>
      </w:pPr>
      <w:r w:rsidRPr="001A4C18">
        <w:rPr>
          <w:b/>
          <w:color w:val="C00000"/>
          <w:sz w:val="28"/>
          <w:szCs w:val="28"/>
        </w:rPr>
        <w:t xml:space="preserve">Žingsnis: </w:t>
      </w:r>
      <w:r w:rsidRPr="001A4C18">
        <w:rPr>
          <w:b/>
        </w:rPr>
        <w:t>Užsiregistruoti į švietimo registrus</w:t>
      </w:r>
    </w:p>
    <w:p w:rsidR="00C147FA" w:rsidRPr="001A4C18" w:rsidRDefault="00C147FA" w:rsidP="001A4C18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1A4C18">
        <w:rPr>
          <w:rFonts w:asciiTheme="minorHAnsi" w:hAnsiTheme="minorHAnsi"/>
          <w:sz w:val="22"/>
          <w:szCs w:val="22"/>
        </w:rPr>
        <w:t xml:space="preserve">Užsiregistruoti kaip švietimo teikėjui  į </w:t>
      </w:r>
      <w:r w:rsidRPr="001A4C18">
        <w:rPr>
          <w:rFonts w:asciiTheme="minorHAnsi" w:hAnsiTheme="minorHAnsi"/>
          <w:b/>
          <w:sz w:val="22"/>
          <w:szCs w:val="22"/>
        </w:rPr>
        <w:t>ŠMIR</w:t>
      </w:r>
      <w:r w:rsidRPr="001A4C18">
        <w:rPr>
          <w:rStyle w:val="a7"/>
          <w:rFonts w:asciiTheme="minorHAnsi" w:hAnsiTheme="minorHAnsi"/>
          <w:sz w:val="22"/>
          <w:szCs w:val="22"/>
        </w:rPr>
        <w:footnoteReference w:id="1"/>
      </w:r>
      <w:r w:rsidRPr="001A4C18">
        <w:rPr>
          <w:rFonts w:asciiTheme="minorHAnsi" w:hAnsiTheme="minorHAnsi"/>
          <w:sz w:val="22"/>
          <w:szCs w:val="22"/>
        </w:rPr>
        <w:t xml:space="preserve"> (pačiam, arba per savivaldybę, </w:t>
      </w:r>
      <w:r w:rsidRPr="001A4C18">
        <w:rPr>
          <w:rFonts w:asciiTheme="minorHAnsi" w:hAnsiTheme="minorHAnsi"/>
          <w:b/>
          <w:sz w:val="22"/>
          <w:szCs w:val="22"/>
        </w:rPr>
        <w:t>kurioje teikėjas registruotas</w:t>
      </w:r>
      <w:r w:rsidRPr="001A4C18">
        <w:rPr>
          <w:rFonts w:asciiTheme="minorHAnsi" w:hAnsiTheme="minorHAnsi"/>
          <w:sz w:val="22"/>
          <w:szCs w:val="22"/>
        </w:rPr>
        <w:t xml:space="preserve">, </w:t>
      </w:r>
      <w:hyperlink r:id="rId9" w:history="1">
        <w:r w:rsidR="00B02485" w:rsidRPr="00B02485">
          <w:rPr>
            <w:rStyle w:val="a3"/>
            <w:rFonts w:ascii="Calibri" w:hAnsi="Calibri"/>
            <w:sz w:val="22"/>
            <w:szCs w:val="22"/>
          </w:rPr>
          <w:t>https://www.smir.smm.lt/aikos2-smir/</w:t>
        </w:r>
      </w:hyperlink>
      <w:r w:rsidR="004143A1" w:rsidRPr="001A4C18">
        <w:rPr>
          <w:rFonts w:asciiTheme="minorHAnsi" w:hAnsiTheme="minorHAnsi"/>
          <w:sz w:val="22"/>
          <w:szCs w:val="22"/>
        </w:rPr>
        <w:t xml:space="preserve"> </w:t>
      </w:r>
      <w:r w:rsidR="00B02485">
        <w:rPr>
          <w:rFonts w:asciiTheme="minorHAnsi" w:hAnsiTheme="minorHAnsi"/>
          <w:sz w:val="22"/>
          <w:szCs w:val="22"/>
        </w:rPr>
        <w:t>elektronine</w:t>
      </w:r>
      <w:r w:rsidRPr="001A4C18">
        <w:rPr>
          <w:rFonts w:asciiTheme="minorHAnsi" w:hAnsiTheme="minorHAnsi"/>
          <w:sz w:val="22"/>
          <w:szCs w:val="22"/>
        </w:rPr>
        <w:t xml:space="preserve"> forma). Laisvasis mokytojas registruojasi tik per savivaldybę (užpildo Laisvojo mokytojo duomenų registravimo kortelę</w:t>
      </w:r>
      <w:r w:rsidR="001A4C18" w:rsidRPr="001A4C18">
        <w:rPr>
          <w:rFonts w:asciiTheme="minorHAnsi" w:hAnsiTheme="minorHAnsi"/>
          <w:sz w:val="22"/>
          <w:szCs w:val="22"/>
        </w:rPr>
        <w:t xml:space="preserve">, pateikia verslo liudijimą ar individualios veiklos pažymėjimą). </w:t>
      </w:r>
      <w:r w:rsidRPr="001A4C18">
        <w:rPr>
          <w:rFonts w:asciiTheme="minorHAnsi" w:hAnsiTheme="minorHAnsi"/>
          <w:sz w:val="22"/>
          <w:szCs w:val="22"/>
        </w:rPr>
        <w:t>Juridiniams asmenims taip pat rekomenduoja</w:t>
      </w:r>
      <w:r w:rsidR="001A4C18" w:rsidRPr="001A4C18">
        <w:rPr>
          <w:rFonts w:asciiTheme="minorHAnsi" w:hAnsiTheme="minorHAnsi"/>
          <w:sz w:val="22"/>
          <w:szCs w:val="22"/>
        </w:rPr>
        <w:t>ma registruotis per savivaldybę, pateikus galiojančius nuostatus ar įstatus.</w:t>
      </w:r>
    </w:p>
    <w:p w:rsidR="00D86E44" w:rsidRPr="00D61C5C" w:rsidRDefault="00C147FA" w:rsidP="00C147FA">
      <w:pPr>
        <w:pStyle w:val="a4"/>
        <w:numPr>
          <w:ilvl w:val="0"/>
          <w:numId w:val="1"/>
        </w:numPr>
        <w:spacing w:after="0"/>
        <w:jc w:val="both"/>
        <w:rPr>
          <w:rFonts w:ascii="Calibri" w:hAnsi="Calibri"/>
        </w:rPr>
      </w:pPr>
      <w:r w:rsidRPr="00D61C5C">
        <w:t xml:space="preserve">Užregistruoti savo NVŠ programą į </w:t>
      </w:r>
      <w:r w:rsidR="00066103">
        <w:rPr>
          <w:b/>
        </w:rPr>
        <w:t>NŠPR</w:t>
      </w:r>
      <w:r w:rsidRPr="00D61C5C">
        <w:rPr>
          <w:rStyle w:val="a7"/>
        </w:rPr>
        <w:footnoteReference w:id="2"/>
      </w:r>
      <w:r w:rsidRPr="00D61C5C">
        <w:t xml:space="preserve"> (pačiam, per </w:t>
      </w:r>
      <w:hyperlink r:id="rId10" w:history="1">
        <w:r w:rsidR="00066103" w:rsidRPr="002939C6">
          <w:rPr>
            <w:rStyle w:val="a3"/>
            <w:color w:val="000000" w:themeColor="text1"/>
            <w:sz w:val="24"/>
            <w:szCs w:val="24"/>
          </w:rPr>
          <w:t>https://www.nspr.smm.lt/aikos2-ktprr/</w:t>
        </w:r>
      </w:hyperlink>
      <w:r w:rsidRPr="00D61C5C">
        <w:t xml:space="preserve">, elektroninė forma). Registruojant programą reikia užpildyti 1) teikėjo prašymą tapti </w:t>
      </w:r>
      <w:r w:rsidR="00066103">
        <w:t>NŠPR vartotoju (NŠPR</w:t>
      </w:r>
      <w:r w:rsidRPr="00D61C5C">
        <w:t>_Teikėjo anketa), 2) pasižadėjimą saugo</w:t>
      </w:r>
      <w:r w:rsidR="00066103">
        <w:t>ti asmens duomenų paslaptį (NŠP</w:t>
      </w:r>
      <w:r w:rsidRPr="00D61C5C">
        <w:t xml:space="preserve">R_Pasižadėjimas). Šiuos užpildytus, pasirašytus skenuotus dokumentus siųsti </w:t>
      </w:r>
      <w:r w:rsidR="00B02485">
        <w:t>NSA</w:t>
      </w:r>
      <w:r w:rsidRPr="00D61C5C">
        <w:t xml:space="preserve"> </w:t>
      </w:r>
      <w:r w:rsidRPr="00D61C5C">
        <w:rPr>
          <w:rStyle w:val="a7"/>
        </w:rPr>
        <w:footnoteReference w:id="3"/>
      </w:r>
      <w:r w:rsidRPr="00D61C5C">
        <w:t xml:space="preserve"> el. paštu </w:t>
      </w:r>
      <w:hyperlink r:id="rId11" w:history="1">
        <w:r w:rsidR="00B02485" w:rsidRPr="00EE403C">
          <w:rPr>
            <w:rStyle w:val="a3"/>
            <w:rFonts w:ascii="Verdana" w:hAnsi="Verdana"/>
            <w:sz w:val="18"/>
            <w:szCs w:val="18"/>
            <w:shd w:val="clear" w:color="auto" w:fill="FFFFFF"/>
          </w:rPr>
          <w:t>seviras.mazelis@nsa.smm.lt</w:t>
        </w:r>
      </w:hyperlink>
      <w:r w:rsidR="00B0248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B02485">
        <w:t xml:space="preserve"> (</w:t>
      </w:r>
      <w:r w:rsidR="00CB4C05" w:rsidRPr="00B02485">
        <w:rPr>
          <w:rFonts w:ascii="Calibri" w:hAnsi="Calibri"/>
        </w:rPr>
        <w:t xml:space="preserve">tel. </w:t>
      </w:r>
      <w:r w:rsidR="00B02485" w:rsidRPr="00B02485">
        <w:rPr>
          <w:rFonts w:ascii="Calibri" w:hAnsi="Calibri" w:cs="Arial"/>
          <w:color w:val="212529"/>
          <w:shd w:val="clear" w:color="auto" w:fill="FBFBFB"/>
        </w:rPr>
        <w:t>8 658 18421</w:t>
      </w:r>
      <w:r w:rsidRPr="00B02485">
        <w:rPr>
          <w:rFonts w:ascii="Calibri" w:hAnsi="Calibri"/>
        </w:rPr>
        <w:t xml:space="preserve">, originalus siųsti </w:t>
      </w:r>
      <w:r w:rsidR="00B02485">
        <w:rPr>
          <w:rFonts w:ascii="Calibri" w:hAnsi="Calibri"/>
        </w:rPr>
        <w:t>NSA</w:t>
      </w:r>
      <w:r w:rsidRPr="00B02485">
        <w:rPr>
          <w:rFonts w:ascii="Calibri" w:hAnsi="Calibri"/>
        </w:rPr>
        <w:t xml:space="preserve"> (</w:t>
      </w:r>
      <w:r w:rsidR="00B22F0E">
        <w:rPr>
          <w:rFonts w:ascii="Calibri" w:hAnsi="Calibri"/>
        </w:rPr>
        <w:t>Suvalkų g. 1</w:t>
      </w:r>
      <w:r w:rsidR="00B02485">
        <w:rPr>
          <w:rFonts w:ascii="Calibri" w:hAnsi="Calibri"/>
        </w:rPr>
        <w:t xml:space="preserve">, </w:t>
      </w:r>
      <w:r w:rsidRPr="00B02485">
        <w:rPr>
          <w:rFonts w:ascii="Calibri" w:hAnsi="Calibri"/>
        </w:rPr>
        <w:t xml:space="preserve">Vilnius). </w:t>
      </w:r>
      <w:r w:rsidRPr="00D61C5C">
        <w:rPr>
          <w:rFonts w:ascii="Calibri" w:hAnsi="Calibri"/>
        </w:rPr>
        <w:t>Užregistravęs programą</w:t>
      </w:r>
      <w:r w:rsidR="00D86E44" w:rsidRPr="00D61C5C">
        <w:rPr>
          <w:rFonts w:ascii="Calibri" w:hAnsi="Calibri"/>
        </w:rPr>
        <w:t xml:space="preserve"> </w:t>
      </w:r>
      <w:r w:rsidR="005954C5" w:rsidRPr="00D61C5C">
        <w:rPr>
          <w:rFonts w:ascii="Calibri" w:hAnsi="Calibri"/>
        </w:rPr>
        <w:t>–</w:t>
      </w:r>
      <w:r w:rsidR="00D86E44" w:rsidRPr="00D61C5C">
        <w:rPr>
          <w:rFonts w:ascii="Calibri" w:hAnsi="Calibri"/>
        </w:rPr>
        <w:t xml:space="preserve"> </w:t>
      </w:r>
      <w:r w:rsidR="00D86E44" w:rsidRPr="00D61C5C">
        <w:rPr>
          <w:rFonts w:ascii="Calibri" w:hAnsi="Calibri" w:cs="Arial"/>
          <w:color w:val="151313"/>
          <w:shd w:val="clear" w:color="auto" w:fill="F7FCFF"/>
        </w:rPr>
        <w:t>paraišką</w:t>
      </w:r>
      <w:r w:rsidR="005954C5" w:rsidRPr="00D61C5C">
        <w:rPr>
          <w:rFonts w:ascii="Calibri" w:hAnsi="Calibri" w:cs="Arial"/>
          <w:color w:val="151313"/>
          <w:shd w:val="clear" w:color="auto" w:fill="F7FCFF"/>
        </w:rPr>
        <w:t xml:space="preserve"> pagal </w:t>
      </w:r>
      <w:r w:rsidR="00D61C5C" w:rsidRPr="00D61C5C">
        <w:rPr>
          <w:rFonts w:ascii="Calibri" w:hAnsi="Calibri" w:cs="Arial"/>
        </w:rPr>
        <w:t xml:space="preserve">Neformaliojo vaikų švietimo lėšų skyrimo ir panaudojimo tvarkos aprašo, patvirtinto Lietuvos Respublikos </w:t>
      </w:r>
      <w:r w:rsidR="00CB4C05">
        <w:rPr>
          <w:rFonts w:ascii="Calibri" w:hAnsi="Calibri" w:cs="Arial"/>
        </w:rPr>
        <w:t>švietimo ir mokslo ministro 2018</w:t>
      </w:r>
      <w:r w:rsidR="00D61C5C" w:rsidRPr="00D61C5C">
        <w:rPr>
          <w:rFonts w:ascii="Calibri" w:hAnsi="Calibri" w:cs="Arial"/>
        </w:rPr>
        <w:t xml:space="preserve"> m. </w:t>
      </w:r>
      <w:r w:rsidR="00CB4C05">
        <w:rPr>
          <w:rFonts w:ascii="Calibri" w:hAnsi="Calibri" w:cs="Arial"/>
        </w:rPr>
        <w:t>rugsėjo 12</w:t>
      </w:r>
      <w:r w:rsidR="00D61C5C" w:rsidRPr="00D61C5C">
        <w:rPr>
          <w:rFonts w:ascii="Calibri" w:hAnsi="Calibri" w:cs="Arial"/>
        </w:rPr>
        <w:t xml:space="preserve"> d. įsakymu Nr. V-</w:t>
      </w:r>
      <w:r w:rsidR="00CB4C05">
        <w:rPr>
          <w:rFonts w:ascii="Calibri" w:hAnsi="Calibri" w:cs="Arial"/>
          <w:color w:val="151313"/>
          <w:shd w:val="clear" w:color="auto" w:fill="F7FCFF"/>
        </w:rPr>
        <w:t>758</w:t>
      </w:r>
      <w:r w:rsidR="00D61C5C" w:rsidRPr="00D61C5C">
        <w:rPr>
          <w:rFonts w:ascii="Calibri" w:hAnsi="Calibri" w:cs="Arial"/>
          <w:color w:val="151313"/>
          <w:shd w:val="clear" w:color="auto" w:fill="F7FCFF"/>
        </w:rPr>
        <w:t>,</w:t>
      </w:r>
      <w:r w:rsidR="005954C5" w:rsidRPr="00D61C5C">
        <w:rPr>
          <w:rFonts w:ascii="Calibri" w:hAnsi="Calibri" w:cs="Arial"/>
          <w:color w:val="151313"/>
          <w:shd w:val="clear" w:color="auto" w:fill="F7FCFF"/>
        </w:rPr>
        <w:t xml:space="preserve"> </w:t>
      </w:r>
      <w:r w:rsidR="00D61C5C" w:rsidRPr="00D61C5C">
        <w:rPr>
          <w:rFonts w:ascii="Calibri" w:hAnsi="Calibri" w:cs="Arial"/>
          <w:color w:val="151313"/>
          <w:shd w:val="clear" w:color="auto" w:fill="F7FCFF"/>
        </w:rPr>
        <w:t xml:space="preserve">1 </w:t>
      </w:r>
      <w:r w:rsidR="005954C5" w:rsidRPr="00D61C5C">
        <w:rPr>
          <w:rFonts w:ascii="Calibri" w:hAnsi="Calibri" w:cs="Arial"/>
          <w:color w:val="151313"/>
          <w:shd w:val="clear" w:color="auto" w:fill="F7FCFF"/>
        </w:rPr>
        <w:t>priedą</w:t>
      </w:r>
      <w:r w:rsidR="00066103">
        <w:rPr>
          <w:rFonts w:ascii="Calibri" w:hAnsi="Calibri" w:cs="Arial"/>
          <w:color w:val="151313"/>
          <w:shd w:val="clear" w:color="auto" w:fill="F7FCFF"/>
        </w:rPr>
        <w:t xml:space="preserve"> - bei ją skenuotą įkėlęs į NŠPR</w:t>
      </w:r>
      <w:r w:rsidR="00D86E44" w:rsidRPr="00D61C5C">
        <w:rPr>
          <w:rFonts w:ascii="Calibri" w:hAnsi="Calibri" w:cs="Arial"/>
          <w:color w:val="151313"/>
          <w:shd w:val="clear" w:color="auto" w:fill="F7FCFF"/>
        </w:rPr>
        <w:t xml:space="preserve">), </w:t>
      </w:r>
      <w:r w:rsidR="00D86E44" w:rsidRPr="00D61C5C">
        <w:rPr>
          <w:rFonts w:ascii="Calibri" w:hAnsi="Calibri"/>
        </w:rPr>
        <w:t xml:space="preserve">teikėjas gauna </w:t>
      </w:r>
      <w:r w:rsidR="00066103">
        <w:rPr>
          <w:rFonts w:ascii="Calibri" w:hAnsi="Calibri"/>
        </w:rPr>
        <w:t>NŠP</w:t>
      </w:r>
      <w:r w:rsidR="00D86E44" w:rsidRPr="00D61C5C">
        <w:rPr>
          <w:rFonts w:ascii="Calibri" w:hAnsi="Calibri"/>
        </w:rPr>
        <w:t xml:space="preserve">R programos kodą, kurį turi įrašyti į programos paraišką, kurią teiks savivaldybei (2 Žingsnis). </w:t>
      </w:r>
    </w:p>
    <w:p w:rsidR="00A67A54" w:rsidRDefault="00A67A54" w:rsidP="00D86E44">
      <w:pPr>
        <w:pStyle w:val="a4"/>
        <w:spacing w:after="0"/>
        <w:jc w:val="both"/>
        <w:rPr>
          <w:rFonts w:cs="Arial"/>
          <w:i/>
          <w:color w:val="151313"/>
          <w:sz w:val="20"/>
          <w:szCs w:val="20"/>
          <w:shd w:val="clear" w:color="auto" w:fill="F7FCFF"/>
        </w:rPr>
      </w:pPr>
      <w:r>
        <w:rPr>
          <w:rFonts w:cs="Arial"/>
          <w:i/>
          <w:color w:val="151313"/>
          <w:sz w:val="20"/>
          <w:szCs w:val="20"/>
          <w:shd w:val="clear" w:color="auto" w:fill="F7FCFF"/>
        </w:rPr>
        <w:t xml:space="preserve">ŠMIR klausimais konsultuoja savivaldybės administracijos vyr. specialistas Laimonas Abarius, tel. </w:t>
      </w:r>
      <w:r w:rsidR="00066103">
        <w:rPr>
          <w:rFonts w:cs="Arial"/>
          <w:i/>
          <w:color w:val="151313"/>
          <w:sz w:val="20"/>
          <w:szCs w:val="20"/>
          <w:shd w:val="clear" w:color="auto" w:fill="F7FCFF"/>
        </w:rPr>
        <w:t>860145250</w:t>
      </w:r>
      <w:r>
        <w:rPr>
          <w:rFonts w:cs="Arial"/>
          <w:i/>
          <w:color w:val="151313"/>
          <w:sz w:val="20"/>
          <w:szCs w:val="20"/>
          <w:shd w:val="clear" w:color="auto" w:fill="F7FCFF"/>
        </w:rPr>
        <w:t xml:space="preserve">, el. p. </w:t>
      </w:r>
      <w:hyperlink r:id="rId12" w:history="1">
        <w:r w:rsidRPr="00EE403C">
          <w:rPr>
            <w:rStyle w:val="a3"/>
            <w:rFonts w:cs="Arial"/>
            <w:i/>
            <w:sz w:val="20"/>
            <w:szCs w:val="20"/>
            <w:shd w:val="clear" w:color="auto" w:fill="F7FCFF"/>
          </w:rPr>
          <w:t>laimonas.abarius@visaginas.lt</w:t>
        </w:r>
      </w:hyperlink>
      <w:r>
        <w:rPr>
          <w:rFonts w:cs="Arial"/>
          <w:i/>
          <w:color w:val="151313"/>
          <w:sz w:val="20"/>
          <w:szCs w:val="20"/>
          <w:shd w:val="clear" w:color="auto" w:fill="F7FCFF"/>
        </w:rPr>
        <w:t xml:space="preserve"> </w:t>
      </w:r>
    </w:p>
    <w:p w:rsidR="00C147FA" w:rsidRPr="00C0181A" w:rsidRDefault="00066103" w:rsidP="00D86E44">
      <w:pPr>
        <w:pStyle w:val="a4"/>
        <w:spacing w:after="0"/>
        <w:jc w:val="both"/>
        <w:rPr>
          <w:i/>
          <w:sz w:val="20"/>
          <w:szCs w:val="20"/>
        </w:rPr>
      </w:pPr>
      <w:r>
        <w:rPr>
          <w:rFonts w:cs="Arial"/>
          <w:i/>
          <w:color w:val="151313"/>
          <w:sz w:val="20"/>
          <w:szCs w:val="20"/>
          <w:shd w:val="clear" w:color="auto" w:fill="F7FCFF"/>
        </w:rPr>
        <w:t>NŠPR</w:t>
      </w:r>
      <w:r w:rsidR="00D61C5C" w:rsidRPr="00D61C5C">
        <w:rPr>
          <w:rFonts w:cs="Arial"/>
          <w:i/>
          <w:color w:val="151313"/>
          <w:sz w:val="20"/>
          <w:szCs w:val="20"/>
          <w:shd w:val="clear" w:color="auto" w:fill="F7FCFF"/>
        </w:rPr>
        <w:t xml:space="preserve"> </w:t>
      </w:r>
      <w:r w:rsidR="00D61C5C">
        <w:rPr>
          <w:rFonts w:cs="Arial"/>
          <w:i/>
          <w:color w:val="151313"/>
          <w:sz w:val="20"/>
          <w:szCs w:val="20"/>
          <w:shd w:val="clear" w:color="auto" w:fill="F7FCFF"/>
        </w:rPr>
        <w:t>klausimais k</w:t>
      </w:r>
      <w:r w:rsidR="005954C5" w:rsidRPr="00D61C5C">
        <w:rPr>
          <w:rFonts w:cs="Arial"/>
          <w:i/>
          <w:color w:val="151313"/>
          <w:sz w:val="20"/>
          <w:szCs w:val="20"/>
          <w:shd w:val="clear" w:color="auto" w:fill="F7FCFF"/>
        </w:rPr>
        <w:t>onsul</w:t>
      </w:r>
      <w:r w:rsidR="005954C5" w:rsidRPr="00D61C5C">
        <w:rPr>
          <w:i/>
          <w:sz w:val="20"/>
          <w:szCs w:val="20"/>
        </w:rPr>
        <w:t xml:space="preserve">tuoja </w:t>
      </w:r>
      <w:r>
        <w:rPr>
          <w:rFonts w:cs="Arial"/>
          <w:i/>
          <w:color w:val="151313"/>
          <w:sz w:val="20"/>
          <w:szCs w:val="20"/>
          <w:shd w:val="clear" w:color="auto" w:fill="F7FCFF"/>
        </w:rPr>
        <w:t>savivaldybės a</w:t>
      </w:r>
      <w:r>
        <w:rPr>
          <w:rFonts w:cs="Arial"/>
          <w:i/>
          <w:color w:val="151313"/>
          <w:sz w:val="20"/>
          <w:szCs w:val="20"/>
          <w:shd w:val="clear" w:color="auto" w:fill="F7FCFF"/>
        </w:rPr>
        <w:t>dministracijos vyr. specialistė</w:t>
      </w:r>
      <w:r>
        <w:rPr>
          <w:rFonts w:cs="Arial"/>
          <w:i/>
          <w:color w:val="151313"/>
          <w:sz w:val="20"/>
          <w:szCs w:val="20"/>
          <w:shd w:val="clear" w:color="auto" w:fill="F7FCFF"/>
        </w:rPr>
        <w:t xml:space="preserve"> </w:t>
      </w:r>
      <w:r>
        <w:rPr>
          <w:i/>
          <w:sz w:val="20"/>
          <w:szCs w:val="20"/>
        </w:rPr>
        <w:t>Monika Gutė</w:t>
      </w:r>
      <w:r w:rsidR="00D86E44" w:rsidRPr="00D61C5C">
        <w:rPr>
          <w:i/>
          <w:sz w:val="20"/>
          <w:szCs w:val="20"/>
        </w:rPr>
        <w:t xml:space="preserve">, tel. </w:t>
      </w:r>
      <w:r>
        <w:rPr>
          <w:i/>
          <w:sz w:val="20"/>
          <w:szCs w:val="20"/>
        </w:rPr>
        <w:t>867232774</w:t>
      </w:r>
      <w:r w:rsidR="00D86E44" w:rsidRPr="00D61C5C">
        <w:rPr>
          <w:i/>
          <w:sz w:val="20"/>
          <w:szCs w:val="20"/>
        </w:rPr>
        <w:t>, el.</w:t>
      </w:r>
      <w:r w:rsidR="005954C5" w:rsidRPr="00D61C5C">
        <w:rPr>
          <w:i/>
          <w:sz w:val="20"/>
          <w:szCs w:val="20"/>
        </w:rPr>
        <w:t xml:space="preserve"> </w:t>
      </w:r>
      <w:r w:rsidR="00D86E44" w:rsidRPr="00D61C5C">
        <w:rPr>
          <w:i/>
          <w:sz w:val="20"/>
          <w:szCs w:val="20"/>
        </w:rPr>
        <w:t xml:space="preserve">p. </w:t>
      </w:r>
      <w:hyperlink r:id="rId13" w:history="1">
        <w:r w:rsidRPr="0032788A">
          <w:rPr>
            <w:rStyle w:val="a3"/>
            <w:rFonts w:cs="Arial"/>
            <w:i/>
            <w:sz w:val="20"/>
            <w:szCs w:val="20"/>
            <w:shd w:val="clear" w:color="auto" w:fill="F7FCFF"/>
          </w:rPr>
          <w:t>monika.gute@visaginas.lt</w:t>
        </w:r>
      </w:hyperlink>
    </w:p>
    <w:p w:rsidR="00C147FA" w:rsidRPr="00D61C5C" w:rsidRDefault="00C147FA" w:rsidP="00C147FA">
      <w:pPr>
        <w:spacing w:after="0"/>
        <w:jc w:val="both"/>
        <w:rPr>
          <w:b/>
        </w:rPr>
      </w:pPr>
      <w:r w:rsidRPr="00D61C5C">
        <w:rPr>
          <w:b/>
          <w:color w:val="C00000"/>
          <w:sz w:val="28"/>
          <w:szCs w:val="28"/>
        </w:rPr>
        <w:t>2 Žingsnis:</w:t>
      </w:r>
      <w:r w:rsidR="00B00251">
        <w:rPr>
          <w:b/>
        </w:rPr>
        <w:t xml:space="preserve"> Pateikti paraišk</w:t>
      </w:r>
      <w:r w:rsidRPr="00D61C5C">
        <w:rPr>
          <w:b/>
        </w:rPr>
        <w:t xml:space="preserve">  savivaldybei </w:t>
      </w:r>
      <w:r w:rsidRPr="00D61C5C">
        <w:t>(</w:t>
      </w:r>
      <w:r w:rsidR="00D61C5C" w:rsidRPr="00D61C5C">
        <w:rPr>
          <w:rFonts w:ascii="Calibri" w:hAnsi="Calibri" w:cs="Arial"/>
          <w:color w:val="151313"/>
          <w:shd w:val="clear" w:color="auto" w:fill="F7FCFF"/>
        </w:rPr>
        <w:t xml:space="preserve">pagal </w:t>
      </w:r>
      <w:r w:rsidR="00D61C5C" w:rsidRPr="00D61C5C">
        <w:rPr>
          <w:rFonts w:ascii="Calibri" w:hAnsi="Calibri" w:cs="Arial"/>
        </w:rPr>
        <w:t xml:space="preserve">Neformaliojo vaikų švietimo lėšų skyrimo ir panaudojimo tvarkos aprašo, patvirtinto Lietuvos Respublikos švietimo ir mokslo ministro </w:t>
      </w:r>
      <w:r w:rsidR="000C1A3B" w:rsidRPr="000C1A3B">
        <w:rPr>
          <w:rFonts w:cs="Arial"/>
          <w:color w:val="000000"/>
          <w:shd w:val="clear" w:color="auto" w:fill="FFFFFF"/>
        </w:rPr>
        <w:t>2018 m. rugsėjo 12 d.</w:t>
      </w:r>
      <w:r w:rsidR="000C1A3B">
        <w:rPr>
          <w:rFonts w:cs="Arial"/>
          <w:color w:val="000000"/>
          <w:shd w:val="clear" w:color="auto" w:fill="FFFFFF"/>
        </w:rPr>
        <w:t xml:space="preserve"> įsakymu </w:t>
      </w:r>
      <w:r w:rsidR="000C1A3B" w:rsidRPr="000C1A3B">
        <w:rPr>
          <w:rFonts w:cs="Arial"/>
          <w:color w:val="000000"/>
          <w:shd w:val="clear" w:color="auto" w:fill="FFFFFF"/>
        </w:rPr>
        <w:t>Nr. V-758</w:t>
      </w:r>
      <w:r w:rsidR="00D61C5C" w:rsidRPr="000C1A3B">
        <w:rPr>
          <w:rFonts w:ascii="Calibri" w:hAnsi="Calibri" w:cs="Arial"/>
          <w:color w:val="151313"/>
          <w:shd w:val="clear" w:color="auto" w:fill="F7FCFF"/>
        </w:rPr>
        <w:t>, 1 priedą</w:t>
      </w:r>
      <w:r w:rsidR="00D61C5C">
        <w:rPr>
          <w:b/>
        </w:rPr>
        <w:t>)</w:t>
      </w:r>
    </w:p>
    <w:p w:rsidR="00C147FA" w:rsidRPr="00D61C5C" w:rsidRDefault="00C147FA" w:rsidP="00C147FA">
      <w:pPr>
        <w:pStyle w:val="a4"/>
        <w:numPr>
          <w:ilvl w:val="0"/>
          <w:numId w:val="1"/>
        </w:numPr>
        <w:spacing w:after="0"/>
        <w:jc w:val="both"/>
      </w:pPr>
      <w:r w:rsidRPr="00D61C5C">
        <w:t xml:space="preserve">Pateikti savivaldybei, </w:t>
      </w:r>
      <w:r w:rsidRPr="00D61C5C">
        <w:rPr>
          <w:b/>
        </w:rPr>
        <w:t>kurioje vykdys programą</w:t>
      </w:r>
      <w:r w:rsidR="008242B3">
        <w:rPr>
          <w:b/>
        </w:rPr>
        <w:t>,</w:t>
      </w:r>
      <w:r w:rsidRPr="00D61C5C">
        <w:t xml:space="preserve"> užpildytą NVŠ programos paraišką. </w:t>
      </w:r>
    </w:p>
    <w:p w:rsidR="00C147FA" w:rsidRPr="00B02485" w:rsidRDefault="00C147FA" w:rsidP="00C147FA">
      <w:pPr>
        <w:pStyle w:val="a4"/>
        <w:spacing w:after="0"/>
        <w:jc w:val="both"/>
        <w:rPr>
          <w:i/>
        </w:rPr>
      </w:pPr>
      <w:r w:rsidRPr="00D61C5C">
        <w:rPr>
          <w:i/>
        </w:rPr>
        <w:t>Jei teikėjas vykdys tą pačią arba skirtingas programas keliose savivaldybėse, į tas savivaldybes turi pateikti programų paraiškas</w:t>
      </w:r>
      <w:r w:rsidR="00AD09FC">
        <w:rPr>
          <w:i/>
        </w:rPr>
        <w:t>.</w:t>
      </w:r>
    </w:p>
    <w:p w:rsidR="00C147FA" w:rsidRPr="00D61C5C" w:rsidRDefault="00C147FA" w:rsidP="00C147FA">
      <w:pPr>
        <w:pStyle w:val="a4"/>
        <w:numPr>
          <w:ilvl w:val="0"/>
          <w:numId w:val="1"/>
        </w:numPr>
        <w:spacing w:after="0"/>
        <w:jc w:val="both"/>
        <w:rPr>
          <w:i/>
        </w:rPr>
      </w:pPr>
      <w:r w:rsidRPr="00D61C5C">
        <w:t>Laukti iš savivaldybės sprendimo dėl pateiktos NVŠ programos atitikties nustatytiems kriterijams. Jei programos atitiktis savivaldybėje patvirtinta, tei</w:t>
      </w:r>
      <w:r w:rsidR="000C1A3B">
        <w:t>kėjas pereina prie 3 žingsnio.</w:t>
      </w:r>
    </w:p>
    <w:p w:rsidR="00D61C5C" w:rsidRDefault="00D61C5C" w:rsidP="00D61C5C">
      <w:pPr>
        <w:pStyle w:val="a4"/>
        <w:spacing w:after="0"/>
        <w:jc w:val="both"/>
      </w:pPr>
      <w:r>
        <w:rPr>
          <w:rFonts w:cs="Arial"/>
          <w:i/>
          <w:color w:val="151313"/>
          <w:sz w:val="20"/>
          <w:szCs w:val="20"/>
          <w:shd w:val="clear" w:color="auto" w:fill="F7FCFF"/>
        </w:rPr>
        <w:t xml:space="preserve">Programų ir bendrais klausimais konsultuoja </w:t>
      </w:r>
      <w:r w:rsidRPr="00D61C5C">
        <w:rPr>
          <w:i/>
          <w:sz w:val="20"/>
          <w:szCs w:val="20"/>
        </w:rPr>
        <w:t>savivaldybės a</w:t>
      </w:r>
      <w:r w:rsidR="00684A24">
        <w:rPr>
          <w:i/>
          <w:sz w:val="20"/>
          <w:szCs w:val="20"/>
        </w:rPr>
        <w:t>dministracijos vyr. specialist</w:t>
      </w:r>
      <w:r w:rsidR="006756CF">
        <w:rPr>
          <w:i/>
          <w:sz w:val="20"/>
          <w:szCs w:val="20"/>
        </w:rPr>
        <w:t>ė</w:t>
      </w:r>
      <w:r>
        <w:rPr>
          <w:i/>
          <w:sz w:val="20"/>
          <w:szCs w:val="20"/>
        </w:rPr>
        <w:t xml:space="preserve"> </w:t>
      </w:r>
      <w:r w:rsidR="006756CF">
        <w:rPr>
          <w:i/>
          <w:sz w:val="20"/>
          <w:szCs w:val="20"/>
        </w:rPr>
        <w:t xml:space="preserve">Žana </w:t>
      </w:r>
      <w:r w:rsidR="00742677">
        <w:rPr>
          <w:i/>
          <w:sz w:val="20"/>
          <w:szCs w:val="20"/>
        </w:rPr>
        <w:t>Miltina</w:t>
      </w:r>
      <w:r w:rsidRPr="00684A24">
        <w:rPr>
          <w:i/>
          <w:sz w:val="20"/>
          <w:szCs w:val="20"/>
        </w:rPr>
        <w:t xml:space="preserve">, tel. </w:t>
      </w:r>
      <w:r w:rsidR="00066103">
        <w:rPr>
          <w:i/>
          <w:sz w:val="20"/>
          <w:szCs w:val="20"/>
        </w:rPr>
        <w:t>869906607</w:t>
      </w:r>
      <w:r w:rsidRPr="00684A24">
        <w:rPr>
          <w:i/>
          <w:sz w:val="20"/>
          <w:szCs w:val="20"/>
        </w:rPr>
        <w:t xml:space="preserve">, el. </w:t>
      </w:r>
      <w:r w:rsidR="00684A24" w:rsidRPr="00684A24">
        <w:rPr>
          <w:i/>
          <w:sz w:val="20"/>
          <w:szCs w:val="20"/>
        </w:rPr>
        <w:t xml:space="preserve">p. </w:t>
      </w:r>
      <w:hyperlink r:id="rId14" w:history="1">
        <w:r w:rsidR="00742677" w:rsidRPr="00821418">
          <w:rPr>
            <w:rStyle w:val="a3"/>
            <w:i/>
            <w:sz w:val="20"/>
            <w:szCs w:val="20"/>
          </w:rPr>
          <w:t>zana.miltina@visaginas.lt</w:t>
        </w:r>
      </w:hyperlink>
      <w:r w:rsidRPr="00D61C5C">
        <w:t>.</w:t>
      </w:r>
    </w:p>
    <w:p w:rsidR="008242B3" w:rsidRPr="008242B3" w:rsidRDefault="008242B3" w:rsidP="008242B3">
      <w:pPr>
        <w:spacing w:after="0"/>
        <w:jc w:val="both"/>
        <w:rPr>
          <w:i/>
        </w:rPr>
      </w:pPr>
    </w:p>
    <w:tbl>
      <w:tblPr>
        <w:tblStyle w:val="ad"/>
        <w:tblW w:w="10773" w:type="dxa"/>
        <w:tblInd w:w="279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73"/>
      </w:tblGrid>
      <w:tr w:rsidR="00C147FA" w:rsidRPr="00D61C5C" w:rsidTr="003B3F93">
        <w:tc>
          <w:tcPr>
            <w:tcW w:w="10773" w:type="dxa"/>
            <w:shd w:val="clear" w:color="auto" w:fill="E2EFD9" w:themeFill="accent6" w:themeFillTint="33"/>
          </w:tcPr>
          <w:p w:rsidR="00C147FA" w:rsidRPr="00D61C5C" w:rsidRDefault="00C147FA" w:rsidP="003B3F93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sz w:val="28"/>
              </w:rPr>
            </w:pPr>
            <w:r w:rsidRPr="00D61C5C">
              <w:t xml:space="preserve">Gauti leidimą dirbti su </w:t>
            </w:r>
            <w:r w:rsidRPr="00D61C5C">
              <w:rPr>
                <w:b/>
              </w:rPr>
              <w:t xml:space="preserve">Mokinių registru: </w:t>
            </w:r>
          </w:p>
          <w:p w:rsidR="00C147FA" w:rsidRPr="00D61C5C" w:rsidRDefault="00C147FA" w:rsidP="003B3F93">
            <w:pPr>
              <w:pStyle w:val="a4"/>
              <w:ind w:left="18"/>
              <w:jc w:val="both"/>
            </w:pPr>
            <w:r w:rsidRPr="00D61C5C">
              <w:t>užpildytus ir pasirašytus Mokinių registro naudotojo registravimo duomenų prašymą (Mokyklos naudotojo registracijos prašymas) ir Mokinių registro/informacinės sistemos naudotojo pasižadėjimą saugoti asmens duomenų paslaptį (Pasižadėjimas saugoti asmens duomenų paslaptį) siųsti:</w:t>
            </w:r>
          </w:p>
          <w:p w:rsidR="00C147FA" w:rsidRPr="00B22F0E" w:rsidRDefault="00C147FA" w:rsidP="00D02F61">
            <w:pPr>
              <w:pStyle w:val="a4"/>
              <w:numPr>
                <w:ilvl w:val="0"/>
                <w:numId w:val="8"/>
              </w:numPr>
              <w:jc w:val="both"/>
              <w:rPr>
                <w:rStyle w:val="a3"/>
              </w:rPr>
            </w:pPr>
            <w:r w:rsidRPr="00D61C5C">
              <w:rPr>
                <w:b/>
              </w:rPr>
              <w:t>valstybinės, viešosios įstaigos, nevyriausybinės organizacijos ir laisvieji mokytojai</w:t>
            </w:r>
            <w:r w:rsidRPr="00D61C5C">
              <w:t xml:space="preserve"> siunčia </w:t>
            </w:r>
            <w:r w:rsidR="00AD09FC">
              <w:t>NSA</w:t>
            </w:r>
            <w:r w:rsidRPr="00D61C5C">
              <w:t xml:space="preserve">, adresu </w:t>
            </w:r>
            <w:r w:rsidR="00B22F0E">
              <w:rPr>
                <w:rFonts w:ascii="Calibri" w:hAnsi="Calibri"/>
              </w:rPr>
              <w:t>Suvalkų g. 1</w:t>
            </w:r>
            <w:r w:rsidR="00AD09FC">
              <w:rPr>
                <w:rFonts w:ascii="Calibri" w:hAnsi="Calibri"/>
              </w:rPr>
              <w:t xml:space="preserve">, </w:t>
            </w:r>
            <w:r w:rsidR="00AD09FC" w:rsidRPr="00B02485">
              <w:rPr>
                <w:rFonts w:ascii="Calibri" w:hAnsi="Calibri"/>
              </w:rPr>
              <w:t>Vilnius</w:t>
            </w:r>
            <w:r w:rsidRPr="00D61C5C">
              <w:t>).</w:t>
            </w:r>
            <w:r w:rsidRPr="00D61C5C">
              <w:rPr>
                <w:i/>
              </w:rPr>
              <w:t xml:space="preserve"> S</w:t>
            </w:r>
            <w:r w:rsidR="00B00251">
              <w:t>ke</w:t>
            </w:r>
            <w:r w:rsidR="00AD09FC">
              <w:t>nuotus dokumentus siųsti NSA</w:t>
            </w:r>
            <w:r w:rsidRPr="00D61C5C">
              <w:t xml:space="preserve"> el. paštu  </w:t>
            </w:r>
            <w:hyperlink r:id="rId15" w:history="1">
              <w:r w:rsidR="00AD09FC" w:rsidRPr="00EE403C">
                <w:rPr>
                  <w:rStyle w:val="a3"/>
                </w:rPr>
                <w:t>virginija.stambrauskiene@nsa.smm.lt</w:t>
              </w:r>
            </w:hyperlink>
            <w:r w:rsidR="00D02F61">
              <w:t xml:space="preserve"> </w:t>
            </w:r>
            <w:r w:rsidR="00C543A0">
              <w:t xml:space="preserve">, </w:t>
            </w:r>
            <w:hyperlink r:id="rId16" w:tgtFrame="_blank" w:history="1">
              <w:r w:rsidR="00C543A0" w:rsidRPr="00B22F0E">
                <w:rPr>
                  <w:rStyle w:val="a3"/>
                  <w:rFonts w:cs="Arial"/>
                  <w:color w:val="00A9FF"/>
                  <w:u w:val="none"/>
                  <w:shd w:val="clear" w:color="auto" w:fill="FFFFFF"/>
                </w:rPr>
                <w:t>birute.rimkiene@nsa.smm.lt</w:t>
              </w:r>
            </w:hyperlink>
            <w:r w:rsidR="002D511D" w:rsidRPr="00B22F0E">
              <w:t xml:space="preserve"> </w:t>
            </w:r>
            <w:r w:rsidR="00C543A0" w:rsidRPr="00B22F0E">
              <w:rPr>
                <w:rFonts w:cs="Arial"/>
                <w:color w:val="555555"/>
                <w:shd w:val="clear" w:color="auto" w:fill="FFFFFF"/>
              </w:rPr>
              <w:t>, </w:t>
            </w:r>
            <w:hyperlink r:id="rId17" w:tgtFrame="_blank" w:history="1">
              <w:r w:rsidR="00C543A0" w:rsidRPr="00B22F0E">
                <w:rPr>
                  <w:rStyle w:val="a3"/>
                  <w:rFonts w:cs="Arial"/>
                  <w:color w:val="0087CC"/>
                  <w:u w:val="none"/>
                  <w:shd w:val="clear" w:color="auto" w:fill="FFFFFF"/>
                </w:rPr>
                <w:t>daiva.lapinskiene@nsa.smm.lt</w:t>
              </w:r>
            </w:hyperlink>
            <w:r w:rsidR="002D511D" w:rsidRPr="00B22F0E">
              <w:rPr>
                <w:rFonts w:cs="Arial"/>
                <w:color w:val="555555"/>
                <w:shd w:val="clear" w:color="auto" w:fill="FFFFFF"/>
              </w:rPr>
              <w:t>.</w:t>
            </w:r>
            <w:r w:rsidRPr="00B22F0E">
              <w:t xml:space="preserve"> </w:t>
            </w:r>
          </w:p>
          <w:p w:rsidR="00C147FA" w:rsidRPr="00B22F0E" w:rsidRDefault="00C147FA" w:rsidP="00C147FA">
            <w:pPr>
              <w:pStyle w:val="a4"/>
              <w:numPr>
                <w:ilvl w:val="0"/>
                <w:numId w:val="8"/>
              </w:numPr>
              <w:jc w:val="both"/>
            </w:pPr>
            <w:r w:rsidRPr="00B22F0E">
              <w:rPr>
                <w:b/>
              </w:rPr>
              <w:t xml:space="preserve">savivaldybių pavaldumo įstaigos (NVŠ mokyklos, kultūros centrai ir t. t.) </w:t>
            </w:r>
            <w:r w:rsidRPr="00B22F0E">
              <w:t>savivaldybės nustatyta tvarka siunčia savo savivaldybės už Mokinių registrą atsakingam darbuotojui.</w:t>
            </w:r>
          </w:p>
          <w:p w:rsidR="00C147FA" w:rsidRPr="00B22F0E" w:rsidRDefault="00C147FA" w:rsidP="003B3F93">
            <w:pPr>
              <w:ind w:left="34"/>
              <w:jc w:val="both"/>
            </w:pPr>
            <w:r w:rsidRPr="00B22F0E">
              <w:t>Prašymo ir pasižadėjimo formas rasite</w:t>
            </w:r>
            <w:r w:rsidR="00B22F0E" w:rsidRPr="00B22F0E">
              <w:t xml:space="preserve"> </w:t>
            </w:r>
            <w:hyperlink r:id="rId18" w:history="1">
              <w:r w:rsidR="00B22F0E" w:rsidRPr="00B22F0E">
                <w:rPr>
                  <w:rStyle w:val="a3"/>
                  <w:rFonts w:cs="Arial"/>
                  <w:color w:val="0A7E48"/>
                  <w:u w:val="none"/>
                  <w:shd w:val="clear" w:color="auto" w:fill="FFFFFF"/>
                </w:rPr>
                <w:t>https://mokiniai.emokykla.lt/</w:t>
              </w:r>
            </w:hyperlink>
            <w:r w:rsidR="00B22F0E" w:rsidRPr="00B22F0E">
              <w:t xml:space="preserve"> </w:t>
            </w:r>
          </w:p>
          <w:p w:rsidR="00C147FA" w:rsidRPr="00D61C5C" w:rsidRDefault="00C147FA" w:rsidP="003B3F93">
            <w:pPr>
              <w:jc w:val="both"/>
              <w:rPr>
                <w:color w:val="FF0000"/>
              </w:rPr>
            </w:pPr>
            <w:r w:rsidRPr="00D61C5C">
              <w:t>Prašymą ir pasižadėjimą pildo asmuo, atsakingas už Mokinių registro duomenų tvarkymą (nebūtinai tai bus įstaigos vadovas!)</w:t>
            </w:r>
          </w:p>
          <w:p w:rsidR="00C147FA" w:rsidRPr="00D61C5C" w:rsidRDefault="00C147FA" w:rsidP="003B3F93">
            <w:pPr>
              <w:pStyle w:val="a4"/>
              <w:ind w:left="18"/>
              <w:rPr>
                <w:rFonts w:ascii="Times New Roman" w:eastAsia="Times New Roman" w:hAnsi="Times New Roman" w:cs="Times New Roman"/>
                <w:lang w:eastAsia="lt-LT"/>
              </w:rPr>
            </w:pPr>
            <w:r w:rsidRPr="00D61C5C">
              <w:rPr>
                <w:rFonts w:eastAsiaTheme="minorEastAsia" w:hAnsi="Calibri"/>
                <w:color w:val="000000" w:themeColor="text1"/>
                <w:kern w:val="24"/>
                <w:lang w:eastAsia="lt-LT"/>
              </w:rPr>
              <w:t xml:space="preserve">Prašant suteikti duomenų </w:t>
            </w:r>
            <w:r w:rsidRPr="00D61C5C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lt-LT"/>
              </w:rPr>
              <w:t>tvarkytojo</w:t>
            </w:r>
            <w:r w:rsidRPr="00D61C5C">
              <w:rPr>
                <w:rFonts w:eastAsiaTheme="minorEastAsia" w:hAnsi="Calibri"/>
                <w:color w:val="000000" w:themeColor="text1"/>
                <w:kern w:val="24"/>
                <w:lang w:eastAsia="lt-LT"/>
              </w:rPr>
              <w:t xml:space="preserve"> teises, būtina pabraukti reikiamus: </w:t>
            </w:r>
            <w:r w:rsidRPr="00D61C5C">
              <w:rPr>
                <w:rFonts w:eastAsiaTheme="minorEastAsia" w:hAnsi="Calibri"/>
                <w:i/>
                <w:iCs/>
                <w:color w:val="000000" w:themeColor="text1"/>
                <w:kern w:val="24"/>
                <w:u w:val="single"/>
                <w:lang w:eastAsia="lt-LT"/>
              </w:rPr>
              <w:t>mokinio įregistravimo-koregavimo</w:t>
            </w:r>
            <w:r w:rsidRPr="00D61C5C">
              <w:rPr>
                <w:rFonts w:eastAsiaTheme="minorEastAsia" w:hAnsi="Calibri"/>
                <w:i/>
                <w:iCs/>
                <w:color w:val="000000" w:themeColor="text1"/>
                <w:kern w:val="24"/>
                <w:lang w:eastAsia="lt-LT"/>
              </w:rPr>
              <w:t xml:space="preserve">, blankų skirstymo, pažymėjimų formavimo ir spausdinimo, mokinio krepšelio skaičiavimo, egzaminų planavimo, </w:t>
            </w:r>
            <w:r w:rsidRPr="00D61C5C">
              <w:rPr>
                <w:rFonts w:eastAsiaTheme="minorEastAsia" w:hAnsi="Calibri"/>
                <w:i/>
                <w:iCs/>
                <w:color w:val="000000" w:themeColor="text1"/>
                <w:kern w:val="24"/>
                <w:u w:val="single"/>
                <w:lang w:eastAsia="lt-LT"/>
              </w:rPr>
              <w:t>sąrašų formavimo</w:t>
            </w:r>
            <w:r w:rsidRPr="00D61C5C">
              <w:rPr>
                <w:rFonts w:eastAsiaTheme="minorEastAsia" w:hAnsi="Calibri"/>
                <w:i/>
                <w:iCs/>
                <w:color w:val="000000" w:themeColor="text1"/>
                <w:kern w:val="24"/>
                <w:lang w:eastAsia="lt-LT"/>
              </w:rPr>
              <w:t>, kompetencijų vertintojo.</w:t>
            </w:r>
          </w:p>
          <w:p w:rsidR="00C147FA" w:rsidRPr="00684A24" w:rsidRDefault="00C147FA" w:rsidP="00C147FA">
            <w:pPr>
              <w:pStyle w:val="a4"/>
              <w:numPr>
                <w:ilvl w:val="0"/>
                <w:numId w:val="7"/>
              </w:numPr>
              <w:spacing w:after="160"/>
              <w:ind w:left="0" w:firstLine="18"/>
              <w:jc w:val="both"/>
              <w:rPr>
                <w:color w:val="FF0000"/>
              </w:rPr>
            </w:pPr>
            <w:r w:rsidRPr="00D61C5C">
              <w:t xml:space="preserve">Pasitikrinti </w:t>
            </w:r>
            <w:hyperlink r:id="rId19" w:history="1">
              <w:r w:rsidRPr="00D61C5C">
                <w:rPr>
                  <w:rStyle w:val="a3"/>
                  <w:color w:val="auto"/>
                </w:rPr>
                <w:t>www.aikos.smm.lt/vaikai/</w:t>
              </w:r>
            </w:hyperlink>
            <w:r w:rsidRPr="00D61C5C">
              <w:t xml:space="preserve"> ar matoma teikėjo atitiktį praėjusi programa. </w:t>
            </w:r>
            <w:r w:rsidR="00684A24">
              <w:rPr>
                <w:color w:val="FF0000"/>
              </w:rPr>
              <w:t>Jeigu teikėjas</w:t>
            </w:r>
            <w:r w:rsidRPr="00D61C5C">
              <w:rPr>
                <w:color w:val="FF0000"/>
              </w:rPr>
              <w:t xml:space="preserve"> užregistravo programą </w:t>
            </w:r>
            <w:r w:rsidR="00066103">
              <w:rPr>
                <w:color w:val="FF0000"/>
              </w:rPr>
              <w:t>NŠP</w:t>
            </w:r>
            <w:r w:rsidRPr="00D61C5C">
              <w:rPr>
                <w:color w:val="FF0000"/>
              </w:rPr>
              <w:t>R, bet nepaspaudė mygtuko „</w:t>
            </w:r>
            <w:r w:rsidRPr="00D61C5C">
              <w:rPr>
                <w:b/>
                <w:color w:val="FF0000"/>
              </w:rPr>
              <w:t>Pateikti akredituoti</w:t>
            </w:r>
            <w:r w:rsidRPr="00D61C5C">
              <w:rPr>
                <w:color w:val="FF0000"/>
              </w:rPr>
              <w:t>“, Mokinių registras negalės priskirti vaikų teikėjo programai!</w:t>
            </w:r>
          </w:p>
          <w:p w:rsidR="00B672EF" w:rsidRPr="00A67A54" w:rsidRDefault="00C147FA" w:rsidP="00A67A54">
            <w:pPr>
              <w:pStyle w:val="a4"/>
              <w:spacing w:after="160"/>
              <w:ind w:left="18"/>
              <w:jc w:val="both"/>
              <w:rPr>
                <w:lang w:val="de-DE"/>
              </w:rPr>
            </w:pPr>
            <w:r w:rsidRPr="00D61C5C">
              <w:t>Informacija apie Mokinių registrą teikiama tel.</w:t>
            </w:r>
            <w:r w:rsidRPr="00B02485">
              <w:rPr>
                <w:lang w:val="de-DE"/>
              </w:rPr>
              <w:t xml:space="preserve"> </w:t>
            </w:r>
            <w:r w:rsidR="00B22F0E" w:rsidRPr="00A67A54">
              <w:rPr>
                <w:rFonts w:ascii="Calibri" w:hAnsi="Calibri" w:cs="Arial"/>
                <w:color w:val="212529"/>
                <w:shd w:val="clear" w:color="auto" w:fill="FBFBFB"/>
              </w:rPr>
              <w:t>8 658 18389</w:t>
            </w:r>
            <w:r w:rsidR="00A67A54" w:rsidRPr="00A67A54">
              <w:rPr>
                <w:rFonts w:ascii="Calibri" w:hAnsi="Calibri" w:cs="Arial"/>
                <w:color w:val="212529"/>
                <w:shd w:val="clear" w:color="auto" w:fill="FBFBFB"/>
              </w:rPr>
              <w:t xml:space="preserve">, </w:t>
            </w:r>
            <w:r w:rsidR="00A67A54" w:rsidRPr="00A67A54">
              <w:rPr>
                <w:rFonts w:ascii="Calibri" w:hAnsi="Calibri" w:cs="Arial"/>
                <w:color w:val="212529"/>
                <w:shd w:val="clear" w:color="auto" w:fill="FFFFFF"/>
              </w:rPr>
              <w:t xml:space="preserve">8 658 18420, </w:t>
            </w:r>
            <w:r w:rsidR="00A67A54" w:rsidRPr="00A67A54">
              <w:rPr>
                <w:rFonts w:ascii="Calibri" w:hAnsi="Calibri" w:cs="Arial"/>
                <w:color w:val="212529"/>
                <w:shd w:val="clear" w:color="auto" w:fill="FBFBFB"/>
              </w:rPr>
              <w:t>8 658 18412</w:t>
            </w:r>
            <w:r w:rsidR="00A67A54">
              <w:rPr>
                <w:rFonts w:ascii="Arial" w:hAnsi="Arial" w:cs="Arial"/>
                <w:color w:val="212529"/>
                <w:shd w:val="clear" w:color="auto" w:fill="FBFBFB"/>
              </w:rPr>
              <w:t>.</w:t>
            </w:r>
            <w:r w:rsidRPr="00B02485">
              <w:rPr>
                <w:lang w:val="de-DE"/>
              </w:rPr>
              <w:t xml:space="preserve">  </w:t>
            </w:r>
          </w:p>
        </w:tc>
      </w:tr>
    </w:tbl>
    <w:p w:rsidR="00C147FA" w:rsidRPr="00D61C5C" w:rsidRDefault="00A67A54" w:rsidP="00C147FA">
      <w:pPr>
        <w:spacing w:after="0"/>
        <w:jc w:val="both"/>
        <w:rPr>
          <w:i/>
        </w:rPr>
      </w:pPr>
      <w:r>
        <w:rPr>
          <w:rFonts w:cs="Arial"/>
          <w:i/>
          <w:color w:val="151313"/>
          <w:sz w:val="20"/>
          <w:szCs w:val="20"/>
          <w:shd w:val="clear" w:color="auto" w:fill="F7FCFF"/>
        </w:rPr>
        <w:t xml:space="preserve">Mokinio registro klausimais konsultuoja savivaldybės administracijos vyr. specialistas Laimonas Abarius, tel. </w:t>
      </w:r>
      <w:r w:rsidR="00066103">
        <w:rPr>
          <w:rFonts w:cs="Arial"/>
          <w:i/>
          <w:color w:val="151313"/>
          <w:sz w:val="20"/>
          <w:szCs w:val="20"/>
          <w:shd w:val="clear" w:color="auto" w:fill="F7FCFF"/>
        </w:rPr>
        <w:t>860145250</w:t>
      </w:r>
      <w:bookmarkStart w:id="0" w:name="_GoBack"/>
      <w:bookmarkEnd w:id="0"/>
      <w:r>
        <w:rPr>
          <w:rFonts w:cs="Arial"/>
          <w:i/>
          <w:color w:val="151313"/>
          <w:sz w:val="20"/>
          <w:szCs w:val="20"/>
          <w:shd w:val="clear" w:color="auto" w:fill="F7FCFF"/>
        </w:rPr>
        <w:t xml:space="preserve">, el. p. </w:t>
      </w:r>
      <w:hyperlink r:id="rId20" w:history="1">
        <w:r w:rsidRPr="00EE403C">
          <w:rPr>
            <w:rStyle w:val="a3"/>
            <w:rFonts w:cs="Arial"/>
            <w:i/>
            <w:sz w:val="20"/>
            <w:szCs w:val="20"/>
            <w:shd w:val="clear" w:color="auto" w:fill="F7FCFF"/>
          </w:rPr>
          <w:t>laimonas.abarius@visaginas.lt</w:t>
        </w:r>
      </w:hyperlink>
    </w:p>
    <w:p w:rsidR="00C147FA" w:rsidRPr="00D61C5C" w:rsidRDefault="00C147FA" w:rsidP="00C147FA">
      <w:pPr>
        <w:spacing w:after="0"/>
        <w:jc w:val="both"/>
        <w:rPr>
          <w:b/>
        </w:rPr>
      </w:pPr>
      <w:r w:rsidRPr="00D61C5C">
        <w:rPr>
          <w:b/>
          <w:color w:val="C00000"/>
          <w:sz w:val="28"/>
          <w:szCs w:val="28"/>
        </w:rPr>
        <w:lastRenderedPageBreak/>
        <w:t xml:space="preserve">3 Žingsnis: </w:t>
      </w:r>
      <w:r w:rsidRPr="00D61C5C">
        <w:rPr>
          <w:b/>
        </w:rPr>
        <w:t xml:space="preserve">Viešinti NVŠ programą ir sudaryti NVŠ paslaugų teikimo sutartis su tėvais </w:t>
      </w:r>
      <w:r w:rsidR="000C1A3B" w:rsidRPr="00D61C5C">
        <w:t>(</w:t>
      </w:r>
      <w:r w:rsidR="000C1A3B" w:rsidRPr="00D61C5C">
        <w:rPr>
          <w:rFonts w:ascii="Calibri" w:hAnsi="Calibri" w:cs="Arial"/>
          <w:color w:val="151313"/>
          <w:shd w:val="clear" w:color="auto" w:fill="F7FCFF"/>
        </w:rPr>
        <w:t xml:space="preserve">pagal </w:t>
      </w:r>
      <w:r w:rsidR="000C1A3B" w:rsidRPr="00D61C5C">
        <w:rPr>
          <w:rFonts w:ascii="Calibri" w:hAnsi="Calibri" w:cs="Arial"/>
        </w:rPr>
        <w:t xml:space="preserve">Neformaliojo vaikų švietimo lėšų skyrimo ir panaudojimo tvarkos aprašo, patvirtinto Lietuvos Respublikos švietimo ir mokslo ministro </w:t>
      </w:r>
      <w:r w:rsidR="000C1A3B" w:rsidRPr="000C1A3B">
        <w:rPr>
          <w:rFonts w:cs="Arial"/>
          <w:color w:val="000000"/>
          <w:shd w:val="clear" w:color="auto" w:fill="FFFFFF"/>
        </w:rPr>
        <w:t>2018 m. rugsėjo 12 d.</w:t>
      </w:r>
      <w:r w:rsidR="000C1A3B">
        <w:rPr>
          <w:rFonts w:cs="Arial"/>
          <w:color w:val="000000"/>
          <w:shd w:val="clear" w:color="auto" w:fill="FFFFFF"/>
        </w:rPr>
        <w:t xml:space="preserve"> įsakymu </w:t>
      </w:r>
      <w:r w:rsidR="000C1A3B" w:rsidRPr="000C1A3B">
        <w:rPr>
          <w:rFonts w:cs="Arial"/>
          <w:color w:val="000000"/>
          <w:shd w:val="clear" w:color="auto" w:fill="FFFFFF"/>
        </w:rPr>
        <w:t>Nr. V-758</w:t>
      </w:r>
      <w:r w:rsidR="000C1A3B">
        <w:rPr>
          <w:rFonts w:ascii="Calibri" w:hAnsi="Calibri" w:cs="Arial"/>
          <w:color w:val="151313"/>
          <w:shd w:val="clear" w:color="auto" w:fill="F7FCFF"/>
        </w:rPr>
        <w:t>, 3</w:t>
      </w:r>
      <w:r w:rsidR="000C1A3B" w:rsidRPr="000C1A3B">
        <w:rPr>
          <w:rFonts w:ascii="Calibri" w:hAnsi="Calibri" w:cs="Arial"/>
          <w:color w:val="151313"/>
          <w:shd w:val="clear" w:color="auto" w:fill="F7FCFF"/>
        </w:rPr>
        <w:t xml:space="preserve"> priedą</w:t>
      </w:r>
      <w:r w:rsidR="000C1A3B">
        <w:rPr>
          <w:b/>
        </w:rPr>
        <w:t>)</w:t>
      </w:r>
    </w:p>
    <w:p w:rsidR="00C147FA" w:rsidRDefault="00C147FA" w:rsidP="00C147FA">
      <w:pPr>
        <w:pStyle w:val="a4"/>
        <w:numPr>
          <w:ilvl w:val="0"/>
          <w:numId w:val="3"/>
        </w:numPr>
        <w:spacing w:after="0"/>
        <w:jc w:val="both"/>
      </w:pPr>
      <w:r w:rsidRPr="00D61C5C">
        <w:t>Visais būdais viešinti programą, kviesti vaikus, registruoti juos į program</w:t>
      </w:r>
      <w:r>
        <w:t xml:space="preserve">ą. </w:t>
      </w:r>
    </w:p>
    <w:p w:rsidR="00C147FA" w:rsidRPr="006525AE" w:rsidRDefault="00C147FA" w:rsidP="00C147FA">
      <w:pPr>
        <w:pStyle w:val="a4"/>
        <w:numPr>
          <w:ilvl w:val="0"/>
          <w:numId w:val="2"/>
        </w:numPr>
        <w:spacing w:after="0"/>
        <w:jc w:val="both"/>
        <w:rPr>
          <w:color w:val="FF0000"/>
        </w:rPr>
      </w:pPr>
      <w:r w:rsidRPr="00634B6E">
        <w:t>Su vaikų tėvais sudaryt</w:t>
      </w:r>
      <w:r w:rsidR="000C1A3B">
        <w:t>i NVŠ paslaugų teikimo sutartis</w:t>
      </w:r>
      <w:r w:rsidRPr="00634B6E">
        <w:t xml:space="preserve">. </w:t>
      </w:r>
      <w:r>
        <w:t xml:space="preserve">Sutartyje būtina nurodyti, kad programai skiriama NVŠ tikslinių lėšų suma, </w:t>
      </w:r>
      <w:r w:rsidRPr="006525AE">
        <w:rPr>
          <w:b/>
        </w:rPr>
        <w:t>kurios dydį nustatys savivaldybė savo sprendimu.</w:t>
      </w:r>
    </w:p>
    <w:p w:rsidR="00C147FA" w:rsidRPr="00994F90" w:rsidRDefault="00C147FA" w:rsidP="00C147FA">
      <w:pPr>
        <w:pStyle w:val="a4"/>
        <w:numPr>
          <w:ilvl w:val="0"/>
          <w:numId w:val="2"/>
        </w:numPr>
        <w:spacing w:after="0"/>
        <w:jc w:val="both"/>
      </w:pPr>
      <w:r w:rsidRPr="00634B6E">
        <w:t>Vaikus, su kuriai</w:t>
      </w:r>
      <w:r>
        <w:t>s sudarytos sutartys, pažymėti</w:t>
      </w:r>
      <w:r w:rsidRPr="00634B6E">
        <w:t xml:space="preserve"> Mokinių registre</w:t>
      </w:r>
      <w:r>
        <w:rPr>
          <w:b/>
        </w:rPr>
        <w:t xml:space="preserve"> </w:t>
      </w:r>
      <w:r w:rsidRPr="00207266">
        <w:t>(reikės nurodyti kiekvieno vaiko sutarties numerį)</w:t>
      </w:r>
      <w:r>
        <w:t xml:space="preserve">. </w:t>
      </w:r>
    </w:p>
    <w:p w:rsidR="00C147FA" w:rsidRPr="00994F90" w:rsidRDefault="00C147FA" w:rsidP="00C147FA">
      <w:pPr>
        <w:pStyle w:val="a4"/>
        <w:numPr>
          <w:ilvl w:val="0"/>
          <w:numId w:val="2"/>
        </w:numPr>
        <w:spacing w:after="0"/>
        <w:jc w:val="both"/>
      </w:pPr>
      <w:r>
        <w:t>Iki nustatytos datos</w:t>
      </w:r>
      <w:r w:rsidRPr="00994F90">
        <w:t xml:space="preserve"> iš Mokinių registro „ištraukti“ vaikų, su kuriais sudarytos sutartys sąrašą</w:t>
      </w:r>
      <w:r>
        <w:t>.</w:t>
      </w:r>
    </w:p>
    <w:p w:rsidR="00C147FA" w:rsidRDefault="00C147FA" w:rsidP="00C147FA">
      <w:pPr>
        <w:spacing w:after="0"/>
        <w:jc w:val="both"/>
        <w:rPr>
          <w:b/>
          <w:color w:val="C00000"/>
          <w:sz w:val="28"/>
          <w:szCs w:val="28"/>
        </w:rPr>
      </w:pPr>
    </w:p>
    <w:p w:rsidR="00C147FA" w:rsidRDefault="00C147FA" w:rsidP="00C147FA">
      <w:pPr>
        <w:spacing w:after="0"/>
        <w:jc w:val="both"/>
      </w:pPr>
      <w:r w:rsidRPr="000C3AE7">
        <w:rPr>
          <w:b/>
          <w:color w:val="C00000"/>
          <w:sz w:val="28"/>
          <w:szCs w:val="28"/>
        </w:rPr>
        <w:t>4 Žingsnis:</w:t>
      </w:r>
      <w:r w:rsidRPr="000C3AE7">
        <w:rPr>
          <w:color w:val="C00000"/>
        </w:rPr>
        <w:t xml:space="preserve"> </w:t>
      </w:r>
      <w:r>
        <w:rPr>
          <w:b/>
        </w:rPr>
        <w:t>Pasirašyti sutartį su savivaldybe</w:t>
      </w:r>
      <w:r w:rsidRPr="00D37A96">
        <w:rPr>
          <w:b/>
        </w:rPr>
        <w:t xml:space="preserve"> dėl NVŠ lėšų skyri</w:t>
      </w:r>
      <w:r>
        <w:rPr>
          <w:b/>
        </w:rPr>
        <w:t>mo, vykdyti programą</w:t>
      </w:r>
    </w:p>
    <w:p w:rsidR="00C147FA" w:rsidRDefault="00C147FA" w:rsidP="00C147FA">
      <w:pPr>
        <w:pStyle w:val="a4"/>
        <w:numPr>
          <w:ilvl w:val="0"/>
          <w:numId w:val="2"/>
        </w:numPr>
        <w:spacing w:after="0"/>
        <w:jc w:val="both"/>
      </w:pPr>
      <w:r>
        <w:t>Pateikti savivaldybei (arba savivaldybėms, jei teikėjas vykdo programas skirtingose savivaldybėse) iš Mokinių registro „ištrauktą“ vaikų sąrašą (-us)</w:t>
      </w:r>
    </w:p>
    <w:p w:rsidR="00C147FA" w:rsidRDefault="00C147FA" w:rsidP="00C147FA">
      <w:pPr>
        <w:pStyle w:val="a4"/>
        <w:numPr>
          <w:ilvl w:val="0"/>
          <w:numId w:val="2"/>
        </w:numPr>
        <w:spacing w:after="0"/>
        <w:jc w:val="both"/>
      </w:pPr>
      <w:r>
        <w:t>Pasirašyti su savivaldybe  NVŠ lėšų skyrimo sutartį (pagal teikėjo pateiktą vaikų sąrašą)</w:t>
      </w:r>
    </w:p>
    <w:p w:rsidR="00C147FA" w:rsidRDefault="00C147FA" w:rsidP="00C147FA">
      <w:pPr>
        <w:pStyle w:val="a4"/>
        <w:numPr>
          <w:ilvl w:val="0"/>
          <w:numId w:val="2"/>
        </w:numPr>
        <w:spacing w:after="0"/>
        <w:jc w:val="both"/>
      </w:pPr>
      <w:r>
        <w:t>Savivaldybė savo nustatyta tvarka perveda sutartyje nurodytą lėšų sumą teikėjui</w:t>
      </w:r>
    </w:p>
    <w:p w:rsidR="00C147FA" w:rsidRDefault="00C147FA" w:rsidP="00C147FA">
      <w:pPr>
        <w:pStyle w:val="a4"/>
        <w:spacing w:after="0"/>
        <w:jc w:val="both"/>
      </w:pPr>
    </w:p>
    <w:p w:rsidR="00C147FA" w:rsidRPr="000C3AE7" w:rsidRDefault="00C147FA" w:rsidP="00C147FA">
      <w:pPr>
        <w:pStyle w:val="a4"/>
        <w:spacing w:after="0"/>
        <w:ind w:hanging="720"/>
        <w:jc w:val="both"/>
        <w:rPr>
          <w:b/>
        </w:rPr>
      </w:pPr>
      <w:r w:rsidRPr="000C3AE7">
        <w:rPr>
          <w:b/>
          <w:color w:val="C00000"/>
          <w:sz w:val="28"/>
          <w:szCs w:val="28"/>
        </w:rPr>
        <w:t>5 Žingsnis:</w:t>
      </w:r>
      <w:r w:rsidRPr="000C3AE7">
        <w:rPr>
          <w:color w:val="C00000"/>
        </w:rPr>
        <w:t xml:space="preserve"> </w:t>
      </w:r>
      <w:r>
        <w:rPr>
          <w:b/>
        </w:rPr>
        <w:t>Atsiskaityti</w:t>
      </w:r>
    </w:p>
    <w:p w:rsidR="00C147FA" w:rsidRDefault="00C147FA" w:rsidP="00C147FA">
      <w:pPr>
        <w:pStyle w:val="a4"/>
        <w:numPr>
          <w:ilvl w:val="0"/>
          <w:numId w:val="2"/>
        </w:numPr>
        <w:spacing w:after="0"/>
        <w:jc w:val="both"/>
      </w:pPr>
      <w:r>
        <w:t xml:space="preserve">Atsiskaityti su savivaldybe jos nustatyta tvarka. </w:t>
      </w:r>
    </w:p>
    <w:p w:rsidR="008242B3" w:rsidRDefault="008242B3" w:rsidP="008242B3">
      <w:pPr>
        <w:jc w:val="both"/>
      </w:pPr>
    </w:p>
    <w:p w:rsidR="00250E52" w:rsidRDefault="00250E52" w:rsidP="008242B3">
      <w:pPr>
        <w:jc w:val="both"/>
      </w:pPr>
      <w:r>
        <w:t xml:space="preserve">Aktualią informaciją, susijusią su NVŠ programų vykdymu, galima rasti čia </w:t>
      </w:r>
      <w:hyperlink r:id="rId21" w:history="1">
        <w:r>
          <w:rPr>
            <w:rStyle w:val="a3"/>
          </w:rPr>
          <w:t>https://www.lmnsc.lt/nvs-programu-tikslinis-finansavimas/</w:t>
        </w:r>
      </w:hyperlink>
      <w:r>
        <w:t xml:space="preserve">. </w:t>
      </w:r>
    </w:p>
    <w:sectPr w:rsidR="00250E52" w:rsidSect="004A142E">
      <w:footerReference w:type="default" r:id="rId22"/>
      <w:pgSz w:w="11906" w:h="16838"/>
      <w:pgMar w:top="567" w:right="567" w:bottom="567" w:left="567" w:header="170" w:footer="17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56" w:rsidRDefault="00B82D56" w:rsidP="00E24374">
      <w:pPr>
        <w:spacing w:after="0" w:line="240" w:lineRule="auto"/>
      </w:pPr>
      <w:r>
        <w:separator/>
      </w:r>
    </w:p>
  </w:endnote>
  <w:endnote w:type="continuationSeparator" w:id="0">
    <w:p w:rsidR="00B82D56" w:rsidRDefault="00B82D56" w:rsidP="00E2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2E" w:rsidRDefault="004A142E">
    <w:pPr>
      <w:pStyle w:val="af0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223 grupė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2 automatinė figūra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3 automatinė figūra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4 automatinė figūra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5="http://schemas.microsoft.com/office/word/2012/wordml">
          <w:pict>
            <v:group w14:anchorId="6E7BBA5E" id="223 grupė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automatinė figūra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3 automatinė figūra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4 automatinė figūra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451 stačiakampi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42E" w:rsidRDefault="004A142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451 stačiakampis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" filled="f" stroked="f">
              <v:textbox inset=",0">
                <w:txbxContent>
                  <w:p w:rsidR="004A142E" w:rsidRDefault="004A142E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56" w:rsidRDefault="00B82D56" w:rsidP="00E24374">
      <w:pPr>
        <w:spacing w:after="0" w:line="240" w:lineRule="auto"/>
      </w:pPr>
      <w:r>
        <w:separator/>
      </w:r>
    </w:p>
  </w:footnote>
  <w:footnote w:type="continuationSeparator" w:id="0">
    <w:p w:rsidR="00B82D56" w:rsidRDefault="00B82D56" w:rsidP="00E24374">
      <w:pPr>
        <w:spacing w:after="0" w:line="240" w:lineRule="auto"/>
      </w:pPr>
      <w:r>
        <w:continuationSeparator/>
      </w:r>
    </w:p>
  </w:footnote>
  <w:footnote w:id="1">
    <w:p w:rsidR="00C147FA" w:rsidRDefault="00C147FA" w:rsidP="00C147FA">
      <w:pPr>
        <w:pStyle w:val="a5"/>
      </w:pPr>
      <w:r>
        <w:rPr>
          <w:rStyle w:val="a7"/>
        </w:rPr>
        <w:footnoteRef/>
      </w:r>
      <w:r>
        <w:t xml:space="preserve"> ŠMIR – Švietimo ir mokslo institucijų registras</w:t>
      </w:r>
    </w:p>
  </w:footnote>
  <w:footnote w:id="2">
    <w:p w:rsidR="00C147FA" w:rsidRDefault="00C147FA" w:rsidP="00C147FA">
      <w:pPr>
        <w:pStyle w:val="a5"/>
      </w:pPr>
      <w:r>
        <w:rPr>
          <w:rStyle w:val="a7"/>
        </w:rPr>
        <w:footnoteRef/>
      </w:r>
      <w:r w:rsidR="00066103">
        <w:t xml:space="preserve"> </w:t>
      </w:r>
      <w:r w:rsidR="00066103">
        <w:t>NŠPR</w:t>
      </w:r>
      <w:r>
        <w:t xml:space="preserve"> – </w:t>
      </w:r>
      <w:r w:rsidR="00066103">
        <w:t>Neformaliojo švietimo programų</w:t>
      </w:r>
      <w:r>
        <w:t xml:space="preserve"> registras</w:t>
      </w:r>
    </w:p>
  </w:footnote>
  <w:footnote w:id="3">
    <w:p w:rsidR="00C147FA" w:rsidRPr="005639DC" w:rsidRDefault="00C147FA" w:rsidP="00C147FA">
      <w:pPr>
        <w:pStyle w:val="a5"/>
      </w:pPr>
      <w:r>
        <w:rPr>
          <w:rStyle w:val="a7"/>
        </w:rPr>
        <w:footnoteRef/>
      </w:r>
      <w:r>
        <w:t xml:space="preserve"> </w:t>
      </w:r>
      <w:r w:rsidR="00B02485">
        <w:rPr>
          <w:lang w:val="en-US"/>
        </w:rPr>
        <w:t>NSA</w:t>
      </w:r>
      <w:r>
        <w:rPr>
          <w:lang w:val="en-US"/>
        </w:rPr>
        <w:t xml:space="preserve"> – </w:t>
      </w:r>
      <w:r w:rsidR="00B02485">
        <w:t>Nacionalinė švietimo agentūra</w:t>
      </w:r>
      <w:r>
        <w:t xml:space="preserve"> </w:t>
      </w:r>
      <w:hyperlink r:id="rId1" w:history="1">
        <w:r w:rsidR="00B02485" w:rsidRPr="00EE403C">
          <w:rPr>
            <w:rStyle w:val="a3"/>
          </w:rPr>
          <w:t>www.nsa.smm.lt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6FCB"/>
    <w:multiLevelType w:val="hybridMultilevel"/>
    <w:tmpl w:val="11B803E6"/>
    <w:lvl w:ilvl="0" w:tplc="11F65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E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23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41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85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C8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0C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01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2D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310AA4"/>
    <w:multiLevelType w:val="hybridMultilevel"/>
    <w:tmpl w:val="22F8F64C"/>
    <w:lvl w:ilvl="0" w:tplc="960A6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130BB"/>
    <w:multiLevelType w:val="hybridMultilevel"/>
    <w:tmpl w:val="1EEA58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3251D"/>
    <w:multiLevelType w:val="hybridMultilevel"/>
    <w:tmpl w:val="E99A6B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86789"/>
    <w:multiLevelType w:val="hybridMultilevel"/>
    <w:tmpl w:val="815E7B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117A8"/>
    <w:multiLevelType w:val="hybridMultilevel"/>
    <w:tmpl w:val="5C24434A"/>
    <w:lvl w:ilvl="0" w:tplc="0427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>
    <w:nsid w:val="255B4BDA"/>
    <w:multiLevelType w:val="hybridMultilevel"/>
    <w:tmpl w:val="54B4E6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C6A10"/>
    <w:multiLevelType w:val="hybridMultilevel"/>
    <w:tmpl w:val="7B1C5F96"/>
    <w:lvl w:ilvl="0" w:tplc="F84E81BC">
      <w:start w:val="1"/>
      <w:numFmt w:val="decimal"/>
      <w:lvlText w:val="%1"/>
      <w:lvlJc w:val="left"/>
      <w:pPr>
        <w:ind w:left="720" w:hanging="360"/>
      </w:pPr>
      <w:rPr>
        <w:rFonts w:hint="default"/>
        <w:color w:val="C00000"/>
        <w:sz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B7708"/>
    <w:multiLevelType w:val="hybridMultilevel"/>
    <w:tmpl w:val="CB6EEFDA"/>
    <w:lvl w:ilvl="0" w:tplc="F94458D2">
      <w:start w:val="1"/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  <w:b/>
        <w:color w:val="auto"/>
        <w:u w:val="none"/>
      </w:rPr>
    </w:lvl>
    <w:lvl w:ilvl="1" w:tplc="042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6D5E7282"/>
    <w:multiLevelType w:val="hybridMultilevel"/>
    <w:tmpl w:val="4620C9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63"/>
    <w:rsid w:val="00066103"/>
    <w:rsid w:val="00095722"/>
    <w:rsid w:val="000A75BB"/>
    <w:rsid w:val="000C1A3B"/>
    <w:rsid w:val="000C3AE7"/>
    <w:rsid w:val="000D229C"/>
    <w:rsid w:val="00111326"/>
    <w:rsid w:val="00133917"/>
    <w:rsid w:val="00133EF9"/>
    <w:rsid w:val="0016236D"/>
    <w:rsid w:val="001A2A40"/>
    <w:rsid w:val="001A4C18"/>
    <w:rsid w:val="00202E1D"/>
    <w:rsid w:val="00207266"/>
    <w:rsid w:val="00250E52"/>
    <w:rsid w:val="0026649D"/>
    <w:rsid w:val="002B7DCA"/>
    <w:rsid w:val="002D511D"/>
    <w:rsid w:val="003015F8"/>
    <w:rsid w:val="00345703"/>
    <w:rsid w:val="0037054D"/>
    <w:rsid w:val="003A7F16"/>
    <w:rsid w:val="003B25B3"/>
    <w:rsid w:val="003B4975"/>
    <w:rsid w:val="003E7D33"/>
    <w:rsid w:val="004143A1"/>
    <w:rsid w:val="00464B26"/>
    <w:rsid w:val="0046554C"/>
    <w:rsid w:val="004A142E"/>
    <w:rsid w:val="004D6BD7"/>
    <w:rsid w:val="004E00ED"/>
    <w:rsid w:val="00502398"/>
    <w:rsid w:val="005639DC"/>
    <w:rsid w:val="005954C5"/>
    <w:rsid w:val="005A35D9"/>
    <w:rsid w:val="005D01F7"/>
    <w:rsid w:val="005F30D5"/>
    <w:rsid w:val="005F6A64"/>
    <w:rsid w:val="00634B6E"/>
    <w:rsid w:val="00647454"/>
    <w:rsid w:val="006525AE"/>
    <w:rsid w:val="006756CF"/>
    <w:rsid w:val="00684A24"/>
    <w:rsid w:val="00713053"/>
    <w:rsid w:val="00742677"/>
    <w:rsid w:val="007A0808"/>
    <w:rsid w:val="007B2782"/>
    <w:rsid w:val="00820243"/>
    <w:rsid w:val="008242B3"/>
    <w:rsid w:val="00896DE9"/>
    <w:rsid w:val="008E4BE1"/>
    <w:rsid w:val="008E660D"/>
    <w:rsid w:val="00912D9D"/>
    <w:rsid w:val="00953E3F"/>
    <w:rsid w:val="00972111"/>
    <w:rsid w:val="00994F90"/>
    <w:rsid w:val="009E0827"/>
    <w:rsid w:val="00A12F32"/>
    <w:rsid w:val="00A3158B"/>
    <w:rsid w:val="00A35E28"/>
    <w:rsid w:val="00A67A54"/>
    <w:rsid w:val="00AB7A40"/>
    <w:rsid w:val="00AD09FC"/>
    <w:rsid w:val="00AE2438"/>
    <w:rsid w:val="00AE5542"/>
    <w:rsid w:val="00AE7804"/>
    <w:rsid w:val="00B00251"/>
    <w:rsid w:val="00B02485"/>
    <w:rsid w:val="00B047EB"/>
    <w:rsid w:val="00B0483C"/>
    <w:rsid w:val="00B22F0E"/>
    <w:rsid w:val="00B672EF"/>
    <w:rsid w:val="00B80663"/>
    <w:rsid w:val="00B82D56"/>
    <w:rsid w:val="00BC6174"/>
    <w:rsid w:val="00C0181A"/>
    <w:rsid w:val="00C147FA"/>
    <w:rsid w:val="00C265EC"/>
    <w:rsid w:val="00C543A0"/>
    <w:rsid w:val="00C61DFC"/>
    <w:rsid w:val="00C82139"/>
    <w:rsid w:val="00C84F7F"/>
    <w:rsid w:val="00CB1E5E"/>
    <w:rsid w:val="00CB4C05"/>
    <w:rsid w:val="00CB7661"/>
    <w:rsid w:val="00D005C3"/>
    <w:rsid w:val="00D02F61"/>
    <w:rsid w:val="00D37A96"/>
    <w:rsid w:val="00D442F8"/>
    <w:rsid w:val="00D57BA7"/>
    <w:rsid w:val="00D61C5C"/>
    <w:rsid w:val="00D86E44"/>
    <w:rsid w:val="00DC741B"/>
    <w:rsid w:val="00E03E0C"/>
    <w:rsid w:val="00E070AE"/>
    <w:rsid w:val="00E24374"/>
    <w:rsid w:val="00ED4DBD"/>
    <w:rsid w:val="00EE1E6F"/>
    <w:rsid w:val="00EE55C1"/>
    <w:rsid w:val="00EF6D50"/>
    <w:rsid w:val="00F6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6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8066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2437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437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24374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2437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2437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2437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C6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6174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50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A1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A142E"/>
  </w:style>
  <w:style w:type="paragraph" w:styleId="af0">
    <w:name w:val="footer"/>
    <w:basedOn w:val="a"/>
    <w:link w:val="af1"/>
    <w:uiPriority w:val="99"/>
    <w:unhideWhenUsed/>
    <w:rsid w:val="004A1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A142E"/>
  </w:style>
  <w:style w:type="character" w:styleId="af2">
    <w:name w:val="FollowedHyperlink"/>
    <w:basedOn w:val="a0"/>
    <w:uiPriority w:val="99"/>
    <w:semiHidden/>
    <w:unhideWhenUsed/>
    <w:rsid w:val="00D86E44"/>
    <w:rPr>
      <w:color w:val="954F72" w:themeColor="followedHyperlink"/>
      <w:u w:val="single"/>
    </w:rPr>
  </w:style>
  <w:style w:type="paragraph" w:customStyle="1" w:styleId="Default">
    <w:name w:val="Default"/>
    <w:rsid w:val="001A4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A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6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8066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2437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437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24374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2437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2437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2437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C6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6174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50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A1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A142E"/>
  </w:style>
  <w:style w:type="paragraph" w:styleId="af0">
    <w:name w:val="footer"/>
    <w:basedOn w:val="a"/>
    <w:link w:val="af1"/>
    <w:uiPriority w:val="99"/>
    <w:unhideWhenUsed/>
    <w:rsid w:val="004A1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A142E"/>
  </w:style>
  <w:style w:type="character" w:styleId="af2">
    <w:name w:val="FollowedHyperlink"/>
    <w:basedOn w:val="a0"/>
    <w:uiPriority w:val="99"/>
    <w:semiHidden/>
    <w:unhideWhenUsed/>
    <w:rsid w:val="00D86E44"/>
    <w:rPr>
      <w:color w:val="954F72" w:themeColor="followedHyperlink"/>
      <w:u w:val="single"/>
    </w:rPr>
  </w:style>
  <w:style w:type="paragraph" w:customStyle="1" w:styleId="Default">
    <w:name w:val="Default"/>
    <w:rsid w:val="001A4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A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69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nika.gute@visaginas.lt" TargetMode="External"/><Relationship Id="rId18" Type="http://schemas.openxmlformats.org/officeDocument/2006/relationships/hyperlink" Target="https://mokiniai.emokykla.l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mnsc.lt/nvs-programu-tikslinis-finansavimas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laimonas.abarius@visaginas.lt" TargetMode="External"/><Relationship Id="rId17" Type="http://schemas.openxmlformats.org/officeDocument/2006/relationships/hyperlink" Target="https://www.i-erdve.lt/sys/mail/__write.php?email=daiva.lapinskiene@itc.smm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-erdve.lt/sys/mail/__write.php?email=birute.rimkiene@itc.smm.lt" TargetMode="External"/><Relationship Id="rId20" Type="http://schemas.openxmlformats.org/officeDocument/2006/relationships/hyperlink" Target="mailto:laimonas.abarius@visaginas.l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viras.mazelis@nsa.smm.l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virginija.stambrauskiene@nsa.smm.l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spr.smm.lt/aikos2-ktprr/" TargetMode="External"/><Relationship Id="rId19" Type="http://schemas.openxmlformats.org/officeDocument/2006/relationships/hyperlink" Target="http://www.aikos.smm.lt/vaika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mir.smm.lt/aikos2-smir/" TargetMode="External"/><Relationship Id="rId14" Type="http://schemas.openxmlformats.org/officeDocument/2006/relationships/hyperlink" Target="mailto:zana.miltina@visaginas.lt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a.sm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AB94-8F5C-4659-88F5-D5D2F158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Šablinienė</dc:creator>
  <cp:lastModifiedBy>RePack by Diakov</cp:lastModifiedBy>
  <cp:revision>12</cp:revision>
  <cp:lastPrinted>2015-09-11T08:20:00Z</cp:lastPrinted>
  <dcterms:created xsi:type="dcterms:W3CDTF">2017-12-15T07:45:00Z</dcterms:created>
  <dcterms:modified xsi:type="dcterms:W3CDTF">2021-01-06T06:31:00Z</dcterms:modified>
</cp:coreProperties>
</file>